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C6D" w:rsidRDefault="000A1C6D">
      <w:pPr>
        <w:pStyle w:val="a3"/>
        <w:ind w:left="514"/>
        <w:rPr>
          <w:sz w:val="20"/>
        </w:rPr>
      </w:pPr>
    </w:p>
    <w:p w:rsidR="00920CB6" w:rsidRPr="00325EAA" w:rsidRDefault="00920CB6" w:rsidP="00920CB6">
      <w:pPr>
        <w:jc w:val="right"/>
        <w:rPr>
          <w:sz w:val="24"/>
          <w:szCs w:val="24"/>
        </w:rPr>
      </w:pPr>
      <w:r w:rsidRPr="00325EAA">
        <w:rPr>
          <w:sz w:val="24"/>
          <w:szCs w:val="24"/>
        </w:rPr>
        <w:t xml:space="preserve">Приложение к ООП  </w:t>
      </w:r>
      <w:r>
        <w:rPr>
          <w:sz w:val="24"/>
          <w:szCs w:val="24"/>
        </w:rPr>
        <w:t>С</w:t>
      </w:r>
      <w:r w:rsidRPr="00325EAA">
        <w:rPr>
          <w:sz w:val="24"/>
          <w:szCs w:val="24"/>
        </w:rPr>
        <w:t xml:space="preserve">ОО </w:t>
      </w:r>
      <w:r>
        <w:rPr>
          <w:sz w:val="24"/>
          <w:szCs w:val="24"/>
        </w:rPr>
        <w:t xml:space="preserve"> МКОУ </w:t>
      </w:r>
      <w:proofErr w:type="spellStart"/>
      <w:r>
        <w:rPr>
          <w:sz w:val="24"/>
          <w:szCs w:val="24"/>
        </w:rPr>
        <w:t>Большехабыкская</w:t>
      </w:r>
      <w:proofErr w:type="spellEnd"/>
      <w:r>
        <w:rPr>
          <w:sz w:val="24"/>
          <w:szCs w:val="24"/>
        </w:rPr>
        <w:t xml:space="preserve"> СОШ</w:t>
      </w:r>
    </w:p>
    <w:p w:rsidR="00920CB6" w:rsidRDefault="00920CB6" w:rsidP="00920CB6"/>
    <w:p w:rsidR="00920CB6" w:rsidRDefault="00920CB6" w:rsidP="00920CB6"/>
    <w:p w:rsidR="00920CB6" w:rsidRDefault="00920CB6" w:rsidP="00920CB6"/>
    <w:p w:rsidR="00920CB6" w:rsidRDefault="00920CB6" w:rsidP="00920CB6"/>
    <w:p w:rsidR="00920CB6" w:rsidRDefault="00920CB6" w:rsidP="00920CB6">
      <w:pPr>
        <w:widowControl/>
        <w:numPr>
          <w:ilvl w:val="0"/>
          <w:numId w:val="7"/>
        </w:numPr>
        <w:tabs>
          <w:tab w:val="left" w:pos="500"/>
        </w:tabs>
        <w:autoSpaceDE/>
        <w:autoSpaceDN/>
        <w:ind w:left="500" w:hanging="238"/>
        <w:jc w:val="center"/>
        <w:rPr>
          <w:b/>
          <w:sz w:val="28"/>
          <w:szCs w:val="28"/>
        </w:rPr>
      </w:pPr>
      <w:r w:rsidRPr="000D6798">
        <w:rPr>
          <w:b/>
          <w:sz w:val="28"/>
          <w:szCs w:val="28"/>
        </w:rPr>
        <w:t xml:space="preserve">Рабочая программа по </w:t>
      </w:r>
      <w:r>
        <w:rPr>
          <w:b/>
          <w:sz w:val="28"/>
          <w:szCs w:val="28"/>
        </w:rPr>
        <w:t xml:space="preserve">элективному курсу </w:t>
      </w:r>
    </w:p>
    <w:p w:rsidR="00920CB6" w:rsidRDefault="00920CB6" w:rsidP="00920CB6">
      <w:pPr>
        <w:widowControl/>
        <w:numPr>
          <w:ilvl w:val="0"/>
          <w:numId w:val="7"/>
        </w:numPr>
        <w:tabs>
          <w:tab w:val="left" w:pos="500"/>
        </w:tabs>
        <w:autoSpaceDE/>
        <w:autoSpaceDN/>
        <w:ind w:left="500" w:hanging="238"/>
        <w:jc w:val="center"/>
        <w:rPr>
          <w:b/>
          <w:sz w:val="28"/>
          <w:szCs w:val="28"/>
        </w:rPr>
      </w:pPr>
      <w:r w:rsidRPr="00617419">
        <w:rPr>
          <w:b/>
          <w:sz w:val="28"/>
          <w:szCs w:val="28"/>
        </w:rPr>
        <w:t xml:space="preserve"> </w:t>
      </w:r>
      <w:r>
        <w:rPr>
          <w:b/>
          <w:sz w:val="28"/>
          <w:szCs w:val="28"/>
        </w:rPr>
        <w:t>«Русское правописание: орфография и пунктуация»</w:t>
      </w:r>
    </w:p>
    <w:p w:rsidR="00920CB6" w:rsidRDefault="00920CB6" w:rsidP="00920CB6">
      <w:pPr>
        <w:jc w:val="center"/>
        <w:rPr>
          <w:b/>
          <w:sz w:val="28"/>
          <w:szCs w:val="28"/>
        </w:rPr>
      </w:pPr>
      <w:r w:rsidRPr="000D6798">
        <w:rPr>
          <w:b/>
          <w:sz w:val="28"/>
          <w:szCs w:val="28"/>
        </w:rPr>
        <w:t>10-11 классы</w:t>
      </w:r>
    </w:p>
    <w:p w:rsidR="00920CB6" w:rsidRPr="000D6798" w:rsidRDefault="00920CB6" w:rsidP="00920CB6">
      <w:pPr>
        <w:jc w:val="center"/>
        <w:rPr>
          <w:b/>
          <w:sz w:val="28"/>
          <w:szCs w:val="28"/>
        </w:rPr>
      </w:pPr>
      <w:r>
        <w:rPr>
          <w:b/>
          <w:sz w:val="28"/>
          <w:szCs w:val="28"/>
        </w:rPr>
        <w:t>базовый уровень</w:t>
      </w:r>
    </w:p>
    <w:p w:rsidR="00920CB6" w:rsidRPr="000D6798" w:rsidRDefault="00920CB6" w:rsidP="00920CB6">
      <w:pPr>
        <w:jc w:val="center"/>
        <w:rPr>
          <w:b/>
          <w:sz w:val="28"/>
          <w:szCs w:val="28"/>
        </w:rPr>
      </w:pPr>
    </w:p>
    <w:p w:rsidR="000A1C6D" w:rsidRDefault="000A1C6D">
      <w:pPr>
        <w:rPr>
          <w:sz w:val="20"/>
        </w:rPr>
        <w:sectPr w:rsidR="000A1C6D">
          <w:type w:val="continuous"/>
          <w:pgSz w:w="11910" w:h="16840"/>
          <w:pgMar w:top="400" w:right="740" w:bottom="280" w:left="880" w:header="720" w:footer="720" w:gutter="0"/>
          <w:cols w:space="720"/>
        </w:sectPr>
      </w:pPr>
    </w:p>
    <w:p w:rsidR="00273FD6" w:rsidRPr="00576C6B" w:rsidRDefault="00273FD6" w:rsidP="00273FD6">
      <w:pPr>
        <w:widowControl/>
        <w:numPr>
          <w:ilvl w:val="0"/>
          <w:numId w:val="7"/>
        </w:numPr>
        <w:tabs>
          <w:tab w:val="left" w:pos="500"/>
        </w:tabs>
        <w:autoSpaceDE/>
        <w:autoSpaceDN/>
        <w:ind w:left="500" w:hanging="238"/>
        <w:jc w:val="center"/>
        <w:rPr>
          <w:b/>
          <w:sz w:val="24"/>
          <w:szCs w:val="24"/>
        </w:rPr>
      </w:pPr>
      <w:bookmarkStart w:id="0" w:name="2.__ПЛАНИРУЕМЫЕ____РЕЗУЛЬТАТЫ_ОСВОЕНИЯ_Ф"/>
      <w:bookmarkEnd w:id="0"/>
      <w:r w:rsidRPr="00576C6B">
        <w:rPr>
          <w:b/>
          <w:sz w:val="24"/>
          <w:szCs w:val="24"/>
        </w:rPr>
        <w:lastRenderedPageBreak/>
        <w:t xml:space="preserve">Планируемые результаты освоения элективного курса </w:t>
      </w:r>
    </w:p>
    <w:p w:rsidR="00273FD6" w:rsidRPr="00576C6B" w:rsidRDefault="00273FD6" w:rsidP="00273FD6">
      <w:pPr>
        <w:widowControl/>
        <w:numPr>
          <w:ilvl w:val="0"/>
          <w:numId w:val="7"/>
        </w:numPr>
        <w:tabs>
          <w:tab w:val="left" w:pos="500"/>
        </w:tabs>
        <w:autoSpaceDE/>
        <w:autoSpaceDN/>
        <w:ind w:left="500" w:hanging="238"/>
        <w:jc w:val="center"/>
        <w:rPr>
          <w:b/>
          <w:sz w:val="24"/>
          <w:szCs w:val="24"/>
        </w:rPr>
      </w:pPr>
      <w:r w:rsidRPr="00576C6B">
        <w:rPr>
          <w:b/>
          <w:sz w:val="24"/>
          <w:szCs w:val="24"/>
        </w:rPr>
        <w:t xml:space="preserve"> «Русское правописание: орфография и пунктуация»</w:t>
      </w:r>
    </w:p>
    <w:p w:rsidR="00273FD6" w:rsidRPr="00576C6B" w:rsidRDefault="00273FD6" w:rsidP="00273FD6">
      <w:pPr>
        <w:ind w:firstLine="708"/>
        <w:jc w:val="center"/>
        <w:rPr>
          <w:b/>
          <w:sz w:val="24"/>
          <w:szCs w:val="24"/>
        </w:rPr>
      </w:pPr>
    </w:p>
    <w:p w:rsidR="00273FD6" w:rsidRPr="00576C6B" w:rsidRDefault="00273FD6" w:rsidP="00273FD6">
      <w:pPr>
        <w:widowControl/>
        <w:numPr>
          <w:ilvl w:val="0"/>
          <w:numId w:val="7"/>
        </w:numPr>
        <w:tabs>
          <w:tab w:val="left" w:pos="500"/>
        </w:tabs>
        <w:autoSpaceDE/>
        <w:autoSpaceDN/>
        <w:ind w:left="500" w:hanging="238"/>
        <w:jc w:val="center"/>
        <w:rPr>
          <w:b/>
          <w:sz w:val="24"/>
          <w:szCs w:val="24"/>
        </w:rPr>
      </w:pPr>
      <w:r w:rsidRPr="00576C6B">
        <w:rPr>
          <w:b/>
          <w:sz w:val="24"/>
          <w:szCs w:val="24"/>
        </w:rPr>
        <w:t xml:space="preserve">Личностные и </w:t>
      </w:r>
      <w:proofErr w:type="spellStart"/>
      <w:r w:rsidRPr="00576C6B">
        <w:rPr>
          <w:b/>
          <w:sz w:val="24"/>
          <w:szCs w:val="24"/>
        </w:rPr>
        <w:t>метапредметные</w:t>
      </w:r>
      <w:proofErr w:type="spellEnd"/>
      <w:r w:rsidRPr="00576C6B">
        <w:rPr>
          <w:b/>
          <w:sz w:val="24"/>
          <w:szCs w:val="24"/>
        </w:rPr>
        <w:t xml:space="preserve"> </w:t>
      </w:r>
    </w:p>
    <w:p w:rsidR="00273FD6" w:rsidRPr="00576C6B" w:rsidRDefault="00273FD6" w:rsidP="00273FD6">
      <w:pPr>
        <w:widowControl/>
        <w:numPr>
          <w:ilvl w:val="0"/>
          <w:numId w:val="7"/>
        </w:numPr>
        <w:tabs>
          <w:tab w:val="left" w:pos="500"/>
        </w:tabs>
        <w:autoSpaceDE/>
        <w:autoSpaceDN/>
        <w:ind w:left="500" w:hanging="238"/>
        <w:jc w:val="center"/>
        <w:rPr>
          <w:b/>
          <w:sz w:val="24"/>
          <w:szCs w:val="24"/>
        </w:rPr>
      </w:pPr>
      <w:r w:rsidRPr="00576C6B">
        <w:rPr>
          <w:b/>
          <w:sz w:val="24"/>
          <w:szCs w:val="24"/>
        </w:rPr>
        <w:t xml:space="preserve">результаты освоения элективного курса  </w:t>
      </w:r>
    </w:p>
    <w:p w:rsidR="00273FD6" w:rsidRPr="00576C6B" w:rsidRDefault="00273FD6" w:rsidP="00273FD6">
      <w:pPr>
        <w:widowControl/>
        <w:numPr>
          <w:ilvl w:val="0"/>
          <w:numId w:val="7"/>
        </w:numPr>
        <w:tabs>
          <w:tab w:val="left" w:pos="500"/>
        </w:tabs>
        <w:autoSpaceDE/>
        <w:autoSpaceDN/>
        <w:ind w:left="500" w:hanging="238"/>
        <w:jc w:val="center"/>
        <w:rPr>
          <w:b/>
          <w:sz w:val="24"/>
          <w:szCs w:val="24"/>
        </w:rPr>
      </w:pPr>
      <w:r w:rsidRPr="00576C6B">
        <w:rPr>
          <w:b/>
          <w:sz w:val="24"/>
          <w:szCs w:val="24"/>
        </w:rPr>
        <w:t>«Русское правописание: орфография и пунктуация»</w:t>
      </w:r>
    </w:p>
    <w:p w:rsidR="00273FD6" w:rsidRPr="00576C6B" w:rsidRDefault="00273FD6" w:rsidP="00273FD6">
      <w:pPr>
        <w:widowControl/>
        <w:numPr>
          <w:ilvl w:val="0"/>
          <w:numId w:val="7"/>
        </w:numPr>
        <w:tabs>
          <w:tab w:val="left" w:pos="500"/>
        </w:tabs>
        <w:autoSpaceDE/>
        <w:autoSpaceDN/>
        <w:ind w:left="500" w:hanging="238"/>
        <w:jc w:val="center"/>
        <w:rPr>
          <w:b/>
          <w:sz w:val="24"/>
          <w:szCs w:val="24"/>
        </w:rPr>
      </w:pPr>
      <w:r w:rsidRPr="00576C6B">
        <w:rPr>
          <w:b/>
          <w:sz w:val="24"/>
          <w:szCs w:val="24"/>
        </w:rPr>
        <w:t>10-11 класс</w:t>
      </w:r>
    </w:p>
    <w:p w:rsidR="00273FD6" w:rsidRPr="00576C6B" w:rsidRDefault="00273FD6" w:rsidP="00273FD6">
      <w:pPr>
        <w:widowControl/>
        <w:numPr>
          <w:ilvl w:val="0"/>
          <w:numId w:val="7"/>
        </w:numPr>
        <w:tabs>
          <w:tab w:val="left" w:pos="500"/>
        </w:tabs>
        <w:autoSpaceDE/>
        <w:autoSpaceDN/>
        <w:ind w:left="500" w:hanging="238"/>
        <w:rPr>
          <w:b/>
          <w:sz w:val="24"/>
          <w:szCs w:val="24"/>
        </w:rPr>
      </w:pPr>
    </w:p>
    <w:p w:rsidR="00576C6B" w:rsidRPr="00576C6B" w:rsidRDefault="00576C6B" w:rsidP="00576C6B">
      <w:pPr>
        <w:pStyle w:val="Default"/>
        <w:numPr>
          <w:ilvl w:val="0"/>
          <w:numId w:val="7"/>
        </w:numPr>
        <w:rPr>
          <w:color w:val="auto"/>
        </w:rPr>
      </w:pPr>
      <w:r w:rsidRPr="00576C6B">
        <w:rPr>
          <w:b/>
          <w:bCs/>
          <w:color w:val="auto"/>
        </w:rPr>
        <w:t xml:space="preserve">Личностные результаты в сфере отношений обучающихся к себе, к своему здоровью, к познанию себя: </w:t>
      </w:r>
    </w:p>
    <w:p w:rsidR="00576C6B" w:rsidRPr="00576C6B" w:rsidRDefault="00576C6B" w:rsidP="00576C6B">
      <w:pPr>
        <w:pStyle w:val="Default"/>
        <w:numPr>
          <w:ilvl w:val="0"/>
          <w:numId w:val="7"/>
        </w:numPr>
        <w:jc w:val="both"/>
        <w:rPr>
          <w:color w:val="auto"/>
        </w:rPr>
      </w:pPr>
      <w:r w:rsidRPr="00576C6B">
        <w:rPr>
          <w:color w:val="auto"/>
        </w:rPr>
        <w:t xml:space="preserve">– ориентация обучающихся на достижение личного счастья, реализацию позитивных жизненных перспектив, инициативность, </w:t>
      </w:r>
      <w:proofErr w:type="spellStart"/>
      <w:r w:rsidRPr="00576C6B">
        <w:rPr>
          <w:color w:val="auto"/>
        </w:rPr>
        <w:t>креативность</w:t>
      </w:r>
      <w:proofErr w:type="spellEnd"/>
      <w:r w:rsidRPr="00576C6B">
        <w:rPr>
          <w:color w:val="auto"/>
        </w:rPr>
        <w:t xml:space="preserve">, готовность и способность к личностному самоопределению, способность ставить цели и строить жизненные планы; </w:t>
      </w:r>
    </w:p>
    <w:p w:rsidR="00576C6B" w:rsidRPr="00576C6B" w:rsidRDefault="00576C6B" w:rsidP="00576C6B">
      <w:pPr>
        <w:pStyle w:val="Default"/>
        <w:numPr>
          <w:ilvl w:val="0"/>
          <w:numId w:val="7"/>
        </w:numPr>
        <w:jc w:val="both"/>
        <w:rPr>
          <w:color w:val="auto"/>
        </w:rPr>
      </w:pPr>
      <w:r w:rsidRPr="00576C6B">
        <w:rPr>
          <w:color w:val="auto"/>
        </w:rPr>
        <w:t xml:space="preserve">– готовность и способность обеспечить себе и своим близким достойную жизнь в процессе самостоятельной, творческой и ответственной деятельности; </w:t>
      </w:r>
    </w:p>
    <w:p w:rsidR="00576C6B" w:rsidRPr="00576C6B" w:rsidRDefault="00576C6B" w:rsidP="00576C6B">
      <w:pPr>
        <w:pStyle w:val="Default"/>
        <w:numPr>
          <w:ilvl w:val="0"/>
          <w:numId w:val="7"/>
        </w:numPr>
        <w:jc w:val="both"/>
        <w:rPr>
          <w:color w:val="auto"/>
        </w:rPr>
      </w:pPr>
      <w:r w:rsidRPr="00576C6B">
        <w:rPr>
          <w:color w:val="auto"/>
        </w:rPr>
        <w:t xml:space="preserve">– 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 </w:t>
      </w:r>
    </w:p>
    <w:p w:rsidR="00576C6B" w:rsidRPr="00576C6B" w:rsidRDefault="00576C6B" w:rsidP="00576C6B">
      <w:pPr>
        <w:pStyle w:val="Default"/>
        <w:numPr>
          <w:ilvl w:val="0"/>
          <w:numId w:val="7"/>
        </w:numPr>
        <w:jc w:val="both"/>
      </w:pPr>
      <w:r w:rsidRPr="00576C6B">
        <w:rPr>
          <w:color w:val="auto"/>
        </w:rPr>
        <w:t xml:space="preserve">– готовность и способность </w:t>
      </w:r>
      <w:proofErr w:type="gramStart"/>
      <w:r w:rsidRPr="00576C6B">
        <w:rPr>
          <w:color w:val="auto"/>
        </w:rPr>
        <w:t>обучающихся</w:t>
      </w:r>
      <w:proofErr w:type="gramEnd"/>
      <w:r w:rsidRPr="00576C6B">
        <w:rPr>
          <w:color w:val="auto"/>
        </w:rPr>
        <w:t xml:space="preserve">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w:t>
      </w:r>
    </w:p>
    <w:p w:rsidR="00576C6B" w:rsidRPr="00576C6B" w:rsidRDefault="00576C6B" w:rsidP="00576C6B">
      <w:pPr>
        <w:pStyle w:val="Default"/>
        <w:numPr>
          <w:ilvl w:val="0"/>
          <w:numId w:val="7"/>
        </w:numPr>
        <w:jc w:val="both"/>
        <w:rPr>
          <w:color w:val="auto"/>
        </w:rPr>
      </w:pPr>
      <w:r w:rsidRPr="00576C6B">
        <w:rPr>
          <w:b/>
        </w:rPr>
        <w:t xml:space="preserve">Личностные  </w:t>
      </w:r>
      <w:r w:rsidRPr="00576C6B">
        <w:rPr>
          <w:b/>
          <w:bCs/>
          <w:color w:val="auto"/>
        </w:rPr>
        <w:t xml:space="preserve">результаты в сфере отношений обучающихся к России как к Родине (Отечеству): </w:t>
      </w:r>
    </w:p>
    <w:p w:rsidR="00576C6B" w:rsidRPr="00576C6B" w:rsidRDefault="00576C6B" w:rsidP="00576C6B">
      <w:pPr>
        <w:pStyle w:val="Default"/>
        <w:numPr>
          <w:ilvl w:val="0"/>
          <w:numId w:val="7"/>
        </w:numPr>
        <w:jc w:val="both"/>
        <w:rPr>
          <w:color w:val="auto"/>
        </w:rPr>
      </w:pPr>
      <w:r w:rsidRPr="00576C6B">
        <w:rPr>
          <w:color w:val="auto"/>
        </w:rPr>
        <w:t xml:space="preserve">– 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576C6B" w:rsidRPr="00576C6B" w:rsidRDefault="00576C6B" w:rsidP="00576C6B">
      <w:pPr>
        <w:pStyle w:val="Default"/>
        <w:numPr>
          <w:ilvl w:val="0"/>
          <w:numId w:val="7"/>
        </w:numPr>
        <w:jc w:val="both"/>
        <w:rPr>
          <w:color w:val="auto"/>
        </w:rPr>
      </w:pPr>
      <w:r w:rsidRPr="00576C6B">
        <w:rPr>
          <w:color w:val="auto"/>
        </w:rPr>
        <w:t xml:space="preserve">–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 </w:t>
      </w:r>
    </w:p>
    <w:p w:rsidR="00576C6B" w:rsidRPr="00576C6B" w:rsidRDefault="00576C6B" w:rsidP="00576C6B">
      <w:pPr>
        <w:pStyle w:val="Default"/>
        <w:numPr>
          <w:ilvl w:val="0"/>
          <w:numId w:val="7"/>
        </w:numPr>
        <w:jc w:val="both"/>
        <w:rPr>
          <w:color w:val="auto"/>
        </w:rPr>
      </w:pPr>
      <w:r w:rsidRPr="00576C6B">
        <w:rPr>
          <w:color w:val="auto"/>
        </w:rPr>
        <w:t xml:space="preserve">– 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 </w:t>
      </w:r>
    </w:p>
    <w:p w:rsidR="00576C6B" w:rsidRPr="00576C6B" w:rsidRDefault="00576C6B" w:rsidP="00576C6B">
      <w:pPr>
        <w:pStyle w:val="Default"/>
        <w:numPr>
          <w:ilvl w:val="0"/>
          <w:numId w:val="7"/>
        </w:numPr>
        <w:jc w:val="both"/>
        <w:rPr>
          <w:color w:val="auto"/>
        </w:rPr>
      </w:pPr>
      <w:r w:rsidRPr="00576C6B">
        <w:rPr>
          <w:color w:val="auto"/>
        </w:rPr>
        <w:t xml:space="preserve">– воспитание уважения к культуре, языкам, традициям и обычаям народов, проживающих в Российской Федерации. </w:t>
      </w:r>
    </w:p>
    <w:p w:rsidR="00576C6B" w:rsidRPr="00576C6B" w:rsidRDefault="00576C6B" w:rsidP="00576C6B">
      <w:pPr>
        <w:pStyle w:val="Default"/>
        <w:jc w:val="both"/>
        <w:rPr>
          <w:b/>
          <w:color w:val="auto"/>
        </w:rPr>
      </w:pPr>
      <w:r w:rsidRPr="00576C6B">
        <w:rPr>
          <w:b/>
          <w:color w:val="auto"/>
        </w:rPr>
        <w:t>Личностные результаты в сфере отношений обучающихся к закону, государству и к гражданскому обществу:</w:t>
      </w:r>
    </w:p>
    <w:p w:rsidR="00576C6B" w:rsidRPr="00576C6B" w:rsidRDefault="00576C6B" w:rsidP="00576C6B">
      <w:pPr>
        <w:pStyle w:val="Default"/>
        <w:jc w:val="both"/>
        <w:rPr>
          <w:color w:val="auto"/>
        </w:rPr>
      </w:pPr>
      <w:proofErr w:type="gramStart"/>
      <w:r w:rsidRPr="00576C6B">
        <w:rPr>
          <w:color w:val="auto"/>
        </w:rPr>
        <w:t>–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576C6B" w:rsidRPr="00576C6B" w:rsidRDefault="00576C6B" w:rsidP="00576C6B">
      <w:pPr>
        <w:jc w:val="both"/>
        <w:rPr>
          <w:b/>
          <w:sz w:val="24"/>
          <w:szCs w:val="24"/>
        </w:rPr>
      </w:pPr>
      <w:r w:rsidRPr="00576C6B">
        <w:rPr>
          <w:b/>
          <w:sz w:val="24"/>
          <w:szCs w:val="24"/>
        </w:rPr>
        <w:t>Личностные результаты в сфере отношений обучающихся с окружающими людьми:</w:t>
      </w:r>
    </w:p>
    <w:p w:rsidR="00576C6B" w:rsidRPr="00576C6B" w:rsidRDefault="00576C6B" w:rsidP="00576C6B">
      <w:pPr>
        <w:jc w:val="both"/>
        <w:rPr>
          <w:sz w:val="24"/>
          <w:szCs w:val="24"/>
        </w:rPr>
      </w:pPr>
      <w:r w:rsidRPr="00576C6B">
        <w:rPr>
          <w:sz w:val="24"/>
          <w:szCs w:val="24"/>
        </w:rPr>
        <w:t>–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576C6B" w:rsidRPr="00576C6B" w:rsidRDefault="00576C6B" w:rsidP="00576C6B">
      <w:pPr>
        <w:jc w:val="both"/>
        <w:rPr>
          <w:sz w:val="24"/>
          <w:szCs w:val="24"/>
        </w:rPr>
      </w:pPr>
      <w:r w:rsidRPr="00576C6B">
        <w:rPr>
          <w:sz w:val="24"/>
          <w:szCs w:val="24"/>
        </w:rPr>
        <w:t>– принятие гуманистических ценностей, осознанное, уважительное и доброжелательное отношение к другому человеку, его мнению, мировоззрению;</w:t>
      </w:r>
    </w:p>
    <w:p w:rsidR="00576C6B" w:rsidRPr="00576C6B" w:rsidRDefault="00576C6B" w:rsidP="00576C6B">
      <w:pPr>
        <w:jc w:val="both"/>
        <w:rPr>
          <w:b/>
          <w:sz w:val="24"/>
          <w:szCs w:val="24"/>
        </w:rPr>
      </w:pPr>
      <w:r w:rsidRPr="00576C6B">
        <w:rPr>
          <w:b/>
          <w:sz w:val="24"/>
          <w:szCs w:val="24"/>
        </w:rPr>
        <w:t>Личностные результаты в сфере отношений обучающихся к окружающему миру, живой природе, художественной культуре:</w:t>
      </w:r>
    </w:p>
    <w:p w:rsidR="00576C6B" w:rsidRPr="00576C6B" w:rsidRDefault="00576C6B" w:rsidP="00576C6B">
      <w:pPr>
        <w:jc w:val="both"/>
        <w:rPr>
          <w:sz w:val="24"/>
          <w:szCs w:val="24"/>
        </w:rPr>
      </w:pPr>
      <w:r w:rsidRPr="00576C6B">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76C6B" w:rsidRPr="00576C6B" w:rsidRDefault="00576C6B" w:rsidP="00576C6B">
      <w:pPr>
        <w:rPr>
          <w:sz w:val="24"/>
          <w:szCs w:val="24"/>
        </w:rPr>
      </w:pPr>
    </w:p>
    <w:p w:rsidR="00576C6B" w:rsidRPr="00576C6B" w:rsidRDefault="00576C6B" w:rsidP="00576C6B">
      <w:pPr>
        <w:jc w:val="center"/>
        <w:rPr>
          <w:b/>
          <w:sz w:val="24"/>
          <w:szCs w:val="24"/>
        </w:rPr>
      </w:pPr>
      <w:proofErr w:type="spellStart"/>
      <w:r w:rsidRPr="00576C6B">
        <w:rPr>
          <w:b/>
          <w:sz w:val="24"/>
          <w:szCs w:val="24"/>
        </w:rPr>
        <w:t>Метапредметные</w:t>
      </w:r>
      <w:proofErr w:type="spellEnd"/>
      <w:r w:rsidRPr="00576C6B">
        <w:rPr>
          <w:b/>
          <w:sz w:val="24"/>
          <w:szCs w:val="24"/>
        </w:rPr>
        <w:t xml:space="preserve"> результаты.</w:t>
      </w:r>
    </w:p>
    <w:p w:rsidR="00576C6B" w:rsidRPr="00576C6B" w:rsidRDefault="00576C6B" w:rsidP="00576C6B">
      <w:pPr>
        <w:jc w:val="center"/>
        <w:rPr>
          <w:rFonts w:eastAsiaTheme="minorHAnsi"/>
          <w:sz w:val="24"/>
          <w:szCs w:val="24"/>
        </w:rPr>
      </w:pPr>
      <w:r w:rsidRPr="00576C6B">
        <w:rPr>
          <w:b/>
          <w:sz w:val="24"/>
          <w:szCs w:val="24"/>
        </w:rPr>
        <w:t xml:space="preserve">10-11 </w:t>
      </w:r>
      <w:proofErr w:type="spellStart"/>
      <w:r w:rsidRPr="00576C6B">
        <w:rPr>
          <w:b/>
          <w:sz w:val="24"/>
          <w:szCs w:val="24"/>
        </w:rPr>
        <w:t>кл</w:t>
      </w:r>
      <w:proofErr w:type="spellEnd"/>
    </w:p>
    <w:p w:rsidR="00576C6B" w:rsidRPr="00576C6B" w:rsidRDefault="00576C6B" w:rsidP="00576C6B">
      <w:pPr>
        <w:pStyle w:val="Default"/>
        <w:rPr>
          <w:color w:val="auto"/>
        </w:rPr>
      </w:pPr>
    </w:p>
    <w:p w:rsidR="00576C6B" w:rsidRPr="00576C6B" w:rsidRDefault="00576C6B" w:rsidP="00576C6B">
      <w:pPr>
        <w:pStyle w:val="Default"/>
        <w:rPr>
          <w:color w:val="auto"/>
        </w:rPr>
      </w:pPr>
      <w:r w:rsidRPr="00576C6B">
        <w:rPr>
          <w:b/>
          <w:bCs/>
          <w:color w:val="auto"/>
        </w:rPr>
        <w:t xml:space="preserve">1. Регулятивные универсальные учебные действия </w:t>
      </w:r>
    </w:p>
    <w:p w:rsidR="00576C6B" w:rsidRPr="00576C6B" w:rsidRDefault="00576C6B" w:rsidP="00576C6B">
      <w:pPr>
        <w:pStyle w:val="Default"/>
        <w:rPr>
          <w:color w:val="auto"/>
        </w:rPr>
      </w:pPr>
      <w:r w:rsidRPr="00576C6B">
        <w:rPr>
          <w:b/>
          <w:bCs/>
          <w:color w:val="auto"/>
        </w:rPr>
        <w:lastRenderedPageBreak/>
        <w:t xml:space="preserve">Выпускник научится: </w:t>
      </w:r>
    </w:p>
    <w:p w:rsidR="00576C6B" w:rsidRPr="00576C6B" w:rsidRDefault="00576C6B" w:rsidP="00576C6B">
      <w:pPr>
        <w:pStyle w:val="Default"/>
        <w:jc w:val="both"/>
        <w:rPr>
          <w:color w:val="auto"/>
        </w:rPr>
      </w:pPr>
      <w:r w:rsidRPr="00576C6B">
        <w:rPr>
          <w:color w:val="auto"/>
        </w:rPr>
        <w:t xml:space="preserve">– самостоятельно определять цели, задавать параметры и критерии, по которым можно определить, что цель достигнута; </w:t>
      </w:r>
    </w:p>
    <w:p w:rsidR="00576C6B" w:rsidRPr="00576C6B" w:rsidRDefault="00576C6B" w:rsidP="00576C6B">
      <w:pPr>
        <w:pStyle w:val="Default"/>
        <w:jc w:val="both"/>
        <w:rPr>
          <w:color w:val="auto"/>
        </w:rPr>
      </w:pPr>
      <w:r w:rsidRPr="00576C6B">
        <w:rPr>
          <w:color w:val="auto"/>
        </w:rPr>
        <w:t xml:space="preserve">–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 </w:t>
      </w:r>
    </w:p>
    <w:p w:rsidR="00576C6B" w:rsidRPr="00576C6B" w:rsidRDefault="00576C6B" w:rsidP="00576C6B">
      <w:pPr>
        <w:pStyle w:val="Default"/>
        <w:jc w:val="both"/>
        <w:rPr>
          <w:color w:val="auto"/>
        </w:rPr>
      </w:pPr>
      <w:r w:rsidRPr="00576C6B">
        <w:rPr>
          <w:color w:val="auto"/>
        </w:rPr>
        <w:t xml:space="preserve">– ставить и формулировать собственные задачи в образовательной деятельности и жизненных ситуациях; </w:t>
      </w:r>
    </w:p>
    <w:p w:rsidR="00576C6B" w:rsidRPr="00576C6B" w:rsidRDefault="00576C6B" w:rsidP="00576C6B">
      <w:pPr>
        <w:pStyle w:val="Default"/>
        <w:jc w:val="both"/>
        <w:rPr>
          <w:color w:val="auto"/>
        </w:rPr>
      </w:pPr>
      <w:r w:rsidRPr="00576C6B">
        <w:rPr>
          <w:color w:val="auto"/>
        </w:rPr>
        <w:t xml:space="preserve">– выбирать путь достижения цели, планировать решение поставленных задач, оптимизируя материальные и нематериальные затраты; </w:t>
      </w:r>
    </w:p>
    <w:p w:rsidR="00576C6B" w:rsidRPr="00576C6B" w:rsidRDefault="00576C6B" w:rsidP="00576C6B">
      <w:pPr>
        <w:pStyle w:val="Default"/>
        <w:jc w:val="both"/>
        <w:rPr>
          <w:color w:val="auto"/>
        </w:rPr>
      </w:pPr>
      <w:r w:rsidRPr="00576C6B">
        <w:rPr>
          <w:color w:val="auto"/>
        </w:rPr>
        <w:t xml:space="preserve">– организовывать эффективный поиск ресурсов, необходимых для достижения поставленной цели; </w:t>
      </w:r>
    </w:p>
    <w:p w:rsidR="00576C6B" w:rsidRPr="00576C6B" w:rsidRDefault="00576C6B" w:rsidP="00576C6B">
      <w:pPr>
        <w:pStyle w:val="Default"/>
        <w:jc w:val="both"/>
        <w:rPr>
          <w:color w:val="auto"/>
        </w:rPr>
      </w:pPr>
      <w:r w:rsidRPr="00576C6B">
        <w:rPr>
          <w:color w:val="auto"/>
        </w:rPr>
        <w:t xml:space="preserve">– сопоставлять полученный результат деятельности с поставленной заранее целью. </w:t>
      </w:r>
    </w:p>
    <w:p w:rsidR="00576C6B" w:rsidRPr="00576C6B" w:rsidRDefault="00576C6B" w:rsidP="00576C6B">
      <w:pPr>
        <w:pStyle w:val="Default"/>
        <w:jc w:val="both"/>
        <w:rPr>
          <w:color w:val="auto"/>
        </w:rPr>
      </w:pPr>
      <w:r w:rsidRPr="00576C6B">
        <w:rPr>
          <w:color w:val="auto"/>
        </w:rPr>
        <w:t xml:space="preserve"> </w:t>
      </w:r>
    </w:p>
    <w:p w:rsidR="00576C6B" w:rsidRPr="00576C6B" w:rsidRDefault="00576C6B" w:rsidP="00576C6B">
      <w:pPr>
        <w:pStyle w:val="Default"/>
        <w:jc w:val="both"/>
        <w:rPr>
          <w:color w:val="auto"/>
        </w:rPr>
      </w:pPr>
    </w:p>
    <w:p w:rsidR="00576C6B" w:rsidRPr="00576C6B" w:rsidRDefault="00576C6B" w:rsidP="00576C6B">
      <w:pPr>
        <w:pStyle w:val="Default"/>
        <w:pageBreakBefore/>
        <w:rPr>
          <w:color w:val="auto"/>
        </w:rPr>
      </w:pPr>
      <w:r w:rsidRPr="00576C6B">
        <w:rPr>
          <w:b/>
          <w:bCs/>
          <w:color w:val="auto"/>
        </w:rPr>
        <w:lastRenderedPageBreak/>
        <w:t xml:space="preserve">2. Познавательные универсальные учебные действия </w:t>
      </w:r>
    </w:p>
    <w:p w:rsidR="00576C6B" w:rsidRPr="00576C6B" w:rsidRDefault="00576C6B" w:rsidP="00576C6B">
      <w:pPr>
        <w:pStyle w:val="Default"/>
        <w:rPr>
          <w:color w:val="auto"/>
        </w:rPr>
      </w:pPr>
      <w:r w:rsidRPr="00576C6B">
        <w:rPr>
          <w:b/>
          <w:bCs/>
          <w:color w:val="auto"/>
        </w:rPr>
        <w:t xml:space="preserve">Выпускник научится: </w:t>
      </w:r>
    </w:p>
    <w:p w:rsidR="00576C6B" w:rsidRPr="00576C6B" w:rsidRDefault="00576C6B" w:rsidP="00576C6B">
      <w:pPr>
        <w:pStyle w:val="Default"/>
        <w:jc w:val="both"/>
        <w:rPr>
          <w:color w:val="auto"/>
        </w:rPr>
      </w:pPr>
      <w:r w:rsidRPr="00576C6B">
        <w:rPr>
          <w:color w:val="auto"/>
        </w:rPr>
        <w:t xml:space="preserve">–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 </w:t>
      </w:r>
    </w:p>
    <w:p w:rsidR="00576C6B" w:rsidRPr="00576C6B" w:rsidRDefault="00576C6B" w:rsidP="00576C6B">
      <w:pPr>
        <w:pStyle w:val="Default"/>
        <w:jc w:val="both"/>
        <w:rPr>
          <w:color w:val="auto"/>
        </w:rPr>
      </w:pPr>
      <w:r w:rsidRPr="00576C6B">
        <w:rPr>
          <w:color w:val="auto"/>
        </w:rPr>
        <w:t xml:space="preserve">– критически оценивать и интерпретировать информацию с разных позиций, распознавать и фиксировать противоречия в информационных источниках; </w:t>
      </w:r>
    </w:p>
    <w:p w:rsidR="00576C6B" w:rsidRPr="00576C6B" w:rsidRDefault="00576C6B" w:rsidP="00576C6B">
      <w:pPr>
        <w:pStyle w:val="Default"/>
        <w:jc w:val="both"/>
        <w:rPr>
          <w:color w:val="auto"/>
        </w:rPr>
      </w:pPr>
      <w:r w:rsidRPr="00576C6B">
        <w:rPr>
          <w:color w:val="auto"/>
        </w:rPr>
        <w:t xml:space="preserve">–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 </w:t>
      </w:r>
    </w:p>
    <w:p w:rsidR="00576C6B" w:rsidRPr="00576C6B" w:rsidRDefault="00576C6B" w:rsidP="00576C6B">
      <w:pPr>
        <w:pStyle w:val="Default"/>
        <w:jc w:val="both"/>
        <w:rPr>
          <w:color w:val="auto"/>
        </w:rPr>
      </w:pPr>
      <w:r w:rsidRPr="00576C6B">
        <w:rPr>
          <w:color w:val="auto"/>
        </w:rPr>
        <w:t xml:space="preserve">–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 </w:t>
      </w:r>
    </w:p>
    <w:p w:rsidR="00576C6B" w:rsidRPr="00576C6B" w:rsidRDefault="00576C6B" w:rsidP="00576C6B">
      <w:pPr>
        <w:pStyle w:val="Default"/>
        <w:jc w:val="both"/>
        <w:rPr>
          <w:color w:val="auto"/>
        </w:rPr>
      </w:pPr>
      <w:r w:rsidRPr="00576C6B">
        <w:rPr>
          <w:color w:val="auto"/>
        </w:rPr>
        <w:t xml:space="preserve">– выходить за рамки учебного предмета и осуществлять целенаправленный поиск возможностей для широкого переноса средств и способов действия; </w:t>
      </w:r>
    </w:p>
    <w:p w:rsidR="00576C6B" w:rsidRPr="00576C6B" w:rsidRDefault="00576C6B" w:rsidP="00576C6B">
      <w:pPr>
        <w:pStyle w:val="Default"/>
        <w:jc w:val="both"/>
        <w:rPr>
          <w:color w:val="auto"/>
        </w:rPr>
      </w:pPr>
      <w:r w:rsidRPr="00576C6B">
        <w:rPr>
          <w:color w:val="auto"/>
        </w:rPr>
        <w:t xml:space="preserve">– выстраивать индивидуальную образовательную траекторию, учитывая ограничения со стороны других участников и ресурсные ограничения; </w:t>
      </w:r>
    </w:p>
    <w:p w:rsidR="00576C6B" w:rsidRPr="00576C6B" w:rsidRDefault="00576C6B" w:rsidP="00576C6B">
      <w:pPr>
        <w:pStyle w:val="Default"/>
        <w:jc w:val="both"/>
        <w:rPr>
          <w:color w:val="auto"/>
        </w:rPr>
      </w:pPr>
      <w:r w:rsidRPr="00576C6B">
        <w:rPr>
          <w:color w:val="auto"/>
        </w:rPr>
        <w:t xml:space="preserve">– менять и удерживать разные позиции в познавательной деятельности. </w:t>
      </w:r>
    </w:p>
    <w:p w:rsidR="00576C6B" w:rsidRPr="00576C6B" w:rsidRDefault="00576C6B" w:rsidP="00576C6B">
      <w:pPr>
        <w:pStyle w:val="Default"/>
        <w:jc w:val="both"/>
        <w:rPr>
          <w:color w:val="auto"/>
        </w:rPr>
      </w:pPr>
    </w:p>
    <w:p w:rsidR="00576C6B" w:rsidRPr="00576C6B" w:rsidRDefault="00576C6B" w:rsidP="00576C6B">
      <w:pPr>
        <w:pStyle w:val="Default"/>
        <w:rPr>
          <w:color w:val="auto"/>
        </w:rPr>
      </w:pPr>
      <w:r w:rsidRPr="00576C6B">
        <w:rPr>
          <w:b/>
          <w:bCs/>
          <w:color w:val="auto"/>
        </w:rPr>
        <w:t xml:space="preserve">3. Коммуникативные универсальные учебные действия </w:t>
      </w:r>
    </w:p>
    <w:p w:rsidR="00576C6B" w:rsidRPr="00576C6B" w:rsidRDefault="00576C6B" w:rsidP="00576C6B">
      <w:pPr>
        <w:pStyle w:val="Default"/>
        <w:rPr>
          <w:color w:val="auto"/>
        </w:rPr>
      </w:pPr>
      <w:r w:rsidRPr="00576C6B">
        <w:rPr>
          <w:b/>
          <w:bCs/>
          <w:color w:val="auto"/>
        </w:rPr>
        <w:t xml:space="preserve">Выпускник научится: </w:t>
      </w:r>
    </w:p>
    <w:p w:rsidR="00576C6B" w:rsidRPr="00576C6B" w:rsidRDefault="00576C6B" w:rsidP="00576C6B">
      <w:pPr>
        <w:pStyle w:val="Default"/>
        <w:jc w:val="both"/>
        <w:rPr>
          <w:color w:val="auto"/>
        </w:rPr>
      </w:pPr>
      <w:r w:rsidRPr="00576C6B">
        <w:rPr>
          <w:color w:val="auto"/>
        </w:rPr>
        <w:t xml:space="preserve">– осуществлять деловую коммуникацию как со сверстниками, так и </w:t>
      </w:r>
      <w:proofErr w:type="gramStart"/>
      <w:r w:rsidRPr="00576C6B">
        <w:rPr>
          <w:color w:val="auto"/>
        </w:rPr>
        <w:t>со</w:t>
      </w:r>
      <w:proofErr w:type="gramEnd"/>
      <w:r w:rsidRPr="00576C6B">
        <w:rPr>
          <w:color w:val="auto"/>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 </w:t>
      </w:r>
    </w:p>
    <w:p w:rsidR="00576C6B" w:rsidRPr="00576C6B" w:rsidRDefault="00576C6B" w:rsidP="00576C6B">
      <w:pPr>
        <w:pStyle w:val="Default"/>
        <w:jc w:val="both"/>
        <w:rPr>
          <w:color w:val="auto"/>
        </w:rPr>
      </w:pPr>
      <w:r w:rsidRPr="00576C6B">
        <w:rPr>
          <w:color w:val="auto"/>
        </w:rPr>
        <w:t xml:space="preserve">–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 </w:t>
      </w:r>
    </w:p>
    <w:p w:rsidR="00576C6B" w:rsidRPr="00576C6B" w:rsidRDefault="00576C6B" w:rsidP="00576C6B">
      <w:pPr>
        <w:pStyle w:val="Default"/>
        <w:jc w:val="both"/>
        <w:rPr>
          <w:color w:val="auto"/>
        </w:rPr>
      </w:pPr>
      <w:r w:rsidRPr="00576C6B">
        <w:rPr>
          <w:color w:val="auto"/>
        </w:rPr>
        <w:t xml:space="preserve">– развернуто, логично и точно излагать свою точку зрения с использованием адекватных (устных и письменных) языковых средств; </w:t>
      </w:r>
    </w:p>
    <w:p w:rsidR="00576C6B" w:rsidRPr="00576C6B" w:rsidRDefault="00576C6B" w:rsidP="00576C6B">
      <w:pPr>
        <w:pStyle w:val="Default"/>
        <w:rPr>
          <w:color w:val="auto"/>
        </w:rPr>
      </w:pPr>
    </w:p>
    <w:p w:rsidR="00576C6B" w:rsidRPr="00576C6B" w:rsidRDefault="00576C6B" w:rsidP="00576C6B">
      <w:pPr>
        <w:pStyle w:val="Default"/>
        <w:rPr>
          <w:color w:val="FF0000"/>
        </w:rPr>
      </w:pPr>
      <w:r w:rsidRPr="00576C6B">
        <w:rPr>
          <w:b/>
          <w:bCs/>
          <w:color w:val="FF0000"/>
        </w:rPr>
        <w:t xml:space="preserve">I.2.3. Планируемые предметные результаты освоения ООП </w:t>
      </w:r>
    </w:p>
    <w:p w:rsidR="00576C6B" w:rsidRPr="00576C6B" w:rsidRDefault="00576C6B" w:rsidP="00576C6B">
      <w:pPr>
        <w:pStyle w:val="Default"/>
        <w:jc w:val="both"/>
        <w:rPr>
          <w:color w:val="FF0000"/>
        </w:rPr>
      </w:pPr>
      <w:r w:rsidRPr="00576C6B">
        <w:rPr>
          <w:color w:val="FF0000"/>
        </w:rPr>
        <w:t xml:space="preserve">На уровне среднего общего образования в соответствии с ФГОС СОО, помимо традиционных двух групп результатов «Выпускник научится» и «Выпускник получит возможность научиться», что ранее делалось в структуре ПООП начального и основного общего образования, появляются еще две группы результатов: результаты базового и углубленного уровней. </w:t>
      </w:r>
    </w:p>
    <w:p w:rsidR="00576C6B" w:rsidRPr="00576C6B" w:rsidRDefault="00576C6B" w:rsidP="00576C6B">
      <w:pPr>
        <w:pStyle w:val="Default"/>
        <w:jc w:val="both"/>
        <w:rPr>
          <w:color w:val="FF0000"/>
        </w:rPr>
      </w:pPr>
      <w:r w:rsidRPr="00576C6B">
        <w:rPr>
          <w:color w:val="FF0000"/>
        </w:rPr>
        <w:t xml:space="preserve">Логика представления результатов четырех видов: «Выпускник научится – базовый уровень», «Выпускник получит возможность научиться – базовый уровень», «Выпускник научится – углубленный уровень», «Выпускник получит возможность научиться – углубленный уровень» – определяется следующей методологией. </w:t>
      </w:r>
    </w:p>
    <w:p w:rsidR="00576C6B" w:rsidRPr="00576C6B" w:rsidRDefault="00576C6B" w:rsidP="00576C6B">
      <w:pPr>
        <w:pStyle w:val="Default"/>
        <w:jc w:val="both"/>
        <w:rPr>
          <w:color w:val="FF0000"/>
        </w:rPr>
      </w:pPr>
      <w:r w:rsidRPr="00576C6B">
        <w:rPr>
          <w:color w:val="FF0000"/>
        </w:rPr>
        <w:t xml:space="preserve">Как и в основном общем образовании, 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может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576C6B" w:rsidRPr="00576C6B" w:rsidRDefault="00576C6B" w:rsidP="00576C6B">
      <w:pPr>
        <w:pStyle w:val="Default"/>
        <w:jc w:val="both"/>
        <w:rPr>
          <w:color w:val="FF0000"/>
        </w:rPr>
      </w:pPr>
      <w:r w:rsidRPr="00576C6B">
        <w:rPr>
          <w:color w:val="FF0000"/>
        </w:rPr>
        <w:t xml:space="preserve">Принципиальным отличием результатов базового уровня от результатов углубленного уровня является их целевая направленность. 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rsidR="00576C6B" w:rsidRPr="00576C6B" w:rsidRDefault="00576C6B" w:rsidP="00576C6B">
      <w:pPr>
        <w:pStyle w:val="Default"/>
        <w:jc w:val="both"/>
        <w:rPr>
          <w:color w:val="FF0000"/>
        </w:rPr>
      </w:pPr>
      <w:r w:rsidRPr="00576C6B">
        <w:rPr>
          <w:color w:val="FF0000"/>
        </w:rPr>
        <w:t xml:space="preserve">–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 </w:t>
      </w:r>
    </w:p>
    <w:p w:rsidR="00576C6B" w:rsidRPr="00576C6B" w:rsidRDefault="00576C6B" w:rsidP="00576C6B">
      <w:pPr>
        <w:pStyle w:val="Default"/>
        <w:jc w:val="both"/>
        <w:rPr>
          <w:color w:val="FF0000"/>
        </w:rPr>
      </w:pPr>
      <w:r w:rsidRPr="00576C6B">
        <w:rPr>
          <w:color w:val="FF0000"/>
        </w:rPr>
        <w:t xml:space="preserve">– умение решать основные практические задачи, характерные для использования методов и инструментария данной предметной области; </w:t>
      </w:r>
    </w:p>
    <w:p w:rsidR="00576C6B" w:rsidRPr="00576C6B" w:rsidRDefault="00576C6B" w:rsidP="00576C6B">
      <w:pPr>
        <w:pStyle w:val="Default"/>
        <w:jc w:val="both"/>
        <w:rPr>
          <w:color w:val="FF0000"/>
        </w:rPr>
      </w:pPr>
      <w:r w:rsidRPr="00576C6B">
        <w:rPr>
          <w:color w:val="FF0000"/>
        </w:rPr>
        <w:t xml:space="preserve">– осознание рамок изучаемой предметной области, ограниченности методов и инструментов, типичных связей с некоторыми другими областями знания. </w:t>
      </w:r>
    </w:p>
    <w:p w:rsidR="00576C6B" w:rsidRPr="00576C6B" w:rsidRDefault="00576C6B" w:rsidP="00576C6B">
      <w:pPr>
        <w:pStyle w:val="Default"/>
        <w:jc w:val="both"/>
        <w:rPr>
          <w:color w:val="FF0000"/>
        </w:rPr>
      </w:pPr>
      <w:r w:rsidRPr="00576C6B">
        <w:rPr>
          <w:color w:val="FF0000"/>
        </w:rPr>
        <w:lastRenderedPageBreak/>
        <w:t xml:space="preserve">Результаты </w:t>
      </w:r>
      <w:r w:rsidRPr="00576C6B">
        <w:rPr>
          <w:b/>
          <w:bCs/>
          <w:color w:val="FF0000"/>
        </w:rPr>
        <w:t xml:space="preserve">углубленного </w:t>
      </w:r>
      <w:r w:rsidRPr="00576C6B">
        <w:rPr>
          <w:color w:val="FF0000"/>
        </w:rPr>
        <w:t xml:space="preserve">уровня ориентированы на получение компетентностей для последующей профессиональной </w:t>
      </w:r>
      <w:proofErr w:type="gramStart"/>
      <w:r w:rsidRPr="00576C6B">
        <w:rPr>
          <w:color w:val="FF0000"/>
        </w:rPr>
        <w:t>деятельности</w:t>
      </w:r>
      <w:proofErr w:type="gramEnd"/>
      <w:r w:rsidRPr="00576C6B">
        <w:rPr>
          <w:color w:val="FF0000"/>
        </w:rPr>
        <w:t xml:space="preserve"> как в рамках данной предметной области, так и в смежных с ней областях. Эта группа результатов предполагает: </w:t>
      </w:r>
    </w:p>
    <w:p w:rsidR="00576C6B" w:rsidRPr="00576C6B" w:rsidRDefault="00576C6B" w:rsidP="00576C6B">
      <w:pPr>
        <w:pStyle w:val="Default"/>
        <w:jc w:val="both"/>
        <w:rPr>
          <w:color w:val="FF0000"/>
        </w:rPr>
      </w:pPr>
      <w:r w:rsidRPr="00576C6B">
        <w:rPr>
          <w:color w:val="FF0000"/>
        </w:rPr>
        <w:t xml:space="preserve">– 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 </w:t>
      </w:r>
    </w:p>
    <w:p w:rsidR="00576C6B" w:rsidRPr="00576C6B" w:rsidRDefault="00576C6B" w:rsidP="00576C6B">
      <w:pPr>
        <w:pStyle w:val="Default"/>
        <w:jc w:val="both"/>
        <w:rPr>
          <w:color w:val="FF0000"/>
        </w:rPr>
      </w:pPr>
      <w:r w:rsidRPr="00576C6B">
        <w:rPr>
          <w:color w:val="FF0000"/>
        </w:rPr>
        <w:t xml:space="preserve">– умение решать как некоторые практические, так и основные теоретические задачи, характерные для использования методов и инструментария данной предметной области; </w:t>
      </w:r>
    </w:p>
    <w:p w:rsidR="00576C6B" w:rsidRPr="00576C6B" w:rsidRDefault="00576C6B" w:rsidP="00576C6B">
      <w:pPr>
        <w:pStyle w:val="Default"/>
        <w:jc w:val="both"/>
        <w:rPr>
          <w:color w:val="FF0000"/>
        </w:rPr>
      </w:pPr>
      <w:r w:rsidRPr="00576C6B">
        <w:rPr>
          <w:color w:val="FF0000"/>
        </w:rPr>
        <w:t xml:space="preserve">– наличие представлений о данной предметной области как целостной теории (совокупности теорий), об основных связях с иными смежными областями знаний. </w:t>
      </w:r>
    </w:p>
    <w:p w:rsidR="00576C6B" w:rsidRPr="00576C6B" w:rsidRDefault="00576C6B" w:rsidP="00576C6B">
      <w:pPr>
        <w:pStyle w:val="Default"/>
        <w:jc w:val="both"/>
        <w:rPr>
          <w:color w:val="FF0000"/>
        </w:rPr>
      </w:pPr>
      <w:r w:rsidRPr="00576C6B">
        <w:rPr>
          <w:color w:val="FF0000"/>
        </w:rPr>
        <w:t xml:space="preserve">Примерные программы учебных предметов построены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должна быть предоставлена каждому обучающемуся. </w:t>
      </w:r>
    </w:p>
    <w:p w:rsidR="00576C6B" w:rsidRPr="00576C6B" w:rsidRDefault="00576C6B" w:rsidP="00576C6B">
      <w:pPr>
        <w:jc w:val="both"/>
        <w:rPr>
          <w:sz w:val="24"/>
          <w:szCs w:val="24"/>
        </w:rPr>
      </w:pPr>
    </w:p>
    <w:p w:rsidR="00576C6B" w:rsidRPr="00576C6B" w:rsidRDefault="00576C6B" w:rsidP="00576C6B">
      <w:pPr>
        <w:jc w:val="center"/>
        <w:rPr>
          <w:sz w:val="24"/>
          <w:szCs w:val="24"/>
        </w:rPr>
      </w:pPr>
      <w:r w:rsidRPr="00576C6B">
        <w:rPr>
          <w:b/>
          <w:sz w:val="24"/>
          <w:szCs w:val="24"/>
        </w:rPr>
        <w:t>Предметные результаты освоения учебного предмета.</w:t>
      </w:r>
    </w:p>
    <w:p w:rsidR="00576C6B" w:rsidRPr="00576C6B" w:rsidRDefault="00576C6B" w:rsidP="00576C6B">
      <w:pPr>
        <w:pStyle w:val="Default"/>
        <w:jc w:val="center"/>
        <w:rPr>
          <w:b/>
          <w:bCs/>
          <w:color w:val="auto"/>
        </w:rPr>
      </w:pPr>
      <w:r w:rsidRPr="00576C6B">
        <w:rPr>
          <w:b/>
          <w:bCs/>
          <w:color w:val="auto"/>
        </w:rPr>
        <w:t>Русский язык</w:t>
      </w:r>
    </w:p>
    <w:p w:rsidR="00576C6B" w:rsidRPr="00576C6B" w:rsidRDefault="00576C6B" w:rsidP="00576C6B">
      <w:pPr>
        <w:pStyle w:val="Default"/>
        <w:jc w:val="center"/>
        <w:rPr>
          <w:color w:val="auto"/>
        </w:rPr>
      </w:pPr>
      <w:r w:rsidRPr="00576C6B">
        <w:rPr>
          <w:b/>
          <w:bCs/>
          <w:color w:val="auto"/>
        </w:rPr>
        <w:t xml:space="preserve">10-11 </w:t>
      </w:r>
      <w:proofErr w:type="spellStart"/>
      <w:r w:rsidRPr="00576C6B">
        <w:rPr>
          <w:b/>
          <w:bCs/>
          <w:color w:val="auto"/>
        </w:rPr>
        <w:t>кл</w:t>
      </w:r>
      <w:proofErr w:type="spellEnd"/>
    </w:p>
    <w:p w:rsidR="00576C6B" w:rsidRPr="00576C6B" w:rsidRDefault="00576C6B" w:rsidP="00576C6B">
      <w:pPr>
        <w:pStyle w:val="Default"/>
        <w:jc w:val="both"/>
        <w:rPr>
          <w:color w:val="auto"/>
        </w:rPr>
      </w:pPr>
      <w:r w:rsidRPr="00576C6B">
        <w:rPr>
          <w:b/>
          <w:bCs/>
          <w:color w:val="auto"/>
        </w:rPr>
        <w:t xml:space="preserve">В результате изучения учебного предмета «Русский язык» на уровне среднего общего образования: </w:t>
      </w:r>
    </w:p>
    <w:p w:rsidR="00576C6B" w:rsidRPr="00576C6B" w:rsidRDefault="00576C6B" w:rsidP="00576C6B">
      <w:pPr>
        <w:pStyle w:val="Default"/>
        <w:jc w:val="both"/>
        <w:rPr>
          <w:color w:val="auto"/>
        </w:rPr>
      </w:pPr>
      <w:r w:rsidRPr="00576C6B">
        <w:rPr>
          <w:b/>
          <w:bCs/>
          <w:color w:val="auto"/>
        </w:rPr>
        <w:t xml:space="preserve">Выпускник на базовом уровне научится: </w:t>
      </w:r>
    </w:p>
    <w:p w:rsidR="00576C6B" w:rsidRPr="00576C6B" w:rsidRDefault="00576C6B" w:rsidP="00576C6B">
      <w:pPr>
        <w:pStyle w:val="Default"/>
        <w:jc w:val="both"/>
        <w:rPr>
          <w:color w:val="auto"/>
        </w:rPr>
      </w:pPr>
      <w:r w:rsidRPr="00576C6B">
        <w:rPr>
          <w:color w:val="auto"/>
        </w:rPr>
        <w:t xml:space="preserve">– использовать языковые средства адекватно цели общения и речевой ситуации; </w:t>
      </w:r>
    </w:p>
    <w:p w:rsidR="00576C6B" w:rsidRPr="00576C6B" w:rsidRDefault="00576C6B" w:rsidP="00576C6B">
      <w:pPr>
        <w:pStyle w:val="Default"/>
        <w:jc w:val="both"/>
        <w:rPr>
          <w:color w:val="auto"/>
        </w:rPr>
      </w:pPr>
      <w:r w:rsidRPr="00576C6B">
        <w:rPr>
          <w:color w:val="auto"/>
        </w:rPr>
        <w:t xml:space="preserve">–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 </w:t>
      </w:r>
    </w:p>
    <w:p w:rsidR="00576C6B" w:rsidRPr="00576C6B" w:rsidRDefault="00576C6B" w:rsidP="00576C6B">
      <w:pPr>
        <w:pStyle w:val="Default"/>
        <w:jc w:val="both"/>
        <w:rPr>
          <w:color w:val="auto"/>
        </w:rPr>
      </w:pPr>
      <w:proofErr w:type="gramStart"/>
      <w:r w:rsidRPr="00576C6B">
        <w:rPr>
          <w:color w:val="auto"/>
        </w:rPr>
        <w:t xml:space="preserve">–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 </w:t>
      </w:r>
      <w:proofErr w:type="gramEnd"/>
    </w:p>
    <w:p w:rsidR="00576C6B" w:rsidRPr="00576C6B" w:rsidRDefault="00576C6B" w:rsidP="00576C6B">
      <w:pPr>
        <w:pStyle w:val="Default"/>
        <w:jc w:val="both"/>
        <w:rPr>
          <w:color w:val="auto"/>
        </w:rPr>
      </w:pPr>
      <w:r w:rsidRPr="00576C6B">
        <w:rPr>
          <w:color w:val="auto"/>
        </w:rPr>
        <w:t xml:space="preserve">– выстраивать композицию текста, используя знания о его структурных элементах; </w:t>
      </w:r>
    </w:p>
    <w:p w:rsidR="00576C6B" w:rsidRPr="00576C6B" w:rsidRDefault="00576C6B" w:rsidP="00576C6B">
      <w:pPr>
        <w:pStyle w:val="Default"/>
        <w:jc w:val="both"/>
        <w:rPr>
          <w:color w:val="auto"/>
        </w:rPr>
      </w:pPr>
      <w:r w:rsidRPr="00576C6B">
        <w:rPr>
          <w:color w:val="auto"/>
        </w:rPr>
        <w:t xml:space="preserve">– подбирать и использовать языковые средства в зависимости от типа текста и выбранного профиля обучения; </w:t>
      </w:r>
    </w:p>
    <w:p w:rsidR="00576C6B" w:rsidRPr="00576C6B" w:rsidRDefault="00576C6B" w:rsidP="00576C6B">
      <w:pPr>
        <w:pStyle w:val="Default"/>
        <w:jc w:val="both"/>
        <w:rPr>
          <w:color w:val="auto"/>
        </w:rPr>
      </w:pPr>
      <w:r w:rsidRPr="00576C6B">
        <w:rPr>
          <w:color w:val="auto"/>
        </w:rPr>
        <w:t xml:space="preserve">– правильно использовать лексические и грамматические средства связи предложений при построении текста; </w:t>
      </w:r>
    </w:p>
    <w:p w:rsidR="00576C6B" w:rsidRPr="00576C6B" w:rsidRDefault="00576C6B" w:rsidP="00576C6B">
      <w:pPr>
        <w:pStyle w:val="Default"/>
        <w:jc w:val="both"/>
        <w:rPr>
          <w:color w:val="auto"/>
        </w:rPr>
      </w:pPr>
      <w:r w:rsidRPr="00576C6B">
        <w:rPr>
          <w:color w:val="auto"/>
        </w:rPr>
        <w:t xml:space="preserve">– создавать устные и письменные тексты разных жанров в соответствии с функционально-стилевой принадлежностью текста; </w:t>
      </w:r>
    </w:p>
    <w:p w:rsidR="00576C6B" w:rsidRPr="00576C6B" w:rsidRDefault="00576C6B" w:rsidP="00576C6B">
      <w:pPr>
        <w:pStyle w:val="Default"/>
        <w:jc w:val="both"/>
        <w:rPr>
          <w:color w:val="auto"/>
        </w:rPr>
      </w:pPr>
      <w:r w:rsidRPr="00576C6B">
        <w:rPr>
          <w:color w:val="auto"/>
        </w:rPr>
        <w:t xml:space="preserve">– сознательно использовать изобразительно-выразительные средства языка при создании текста в соответствии с выбранным профилем обучения; </w:t>
      </w:r>
    </w:p>
    <w:p w:rsidR="00576C6B" w:rsidRPr="00576C6B" w:rsidRDefault="00576C6B" w:rsidP="00576C6B">
      <w:pPr>
        <w:pStyle w:val="Default"/>
        <w:jc w:val="both"/>
        <w:rPr>
          <w:color w:val="auto"/>
        </w:rPr>
      </w:pPr>
      <w:r w:rsidRPr="00576C6B">
        <w:rPr>
          <w:color w:val="auto"/>
        </w:rPr>
        <w:t xml:space="preserve">– использовать при работе с текстом разные виды чтения (поисковое, просмотровое, ознакомительное, изучающее, реферативное) и </w:t>
      </w:r>
      <w:proofErr w:type="spellStart"/>
      <w:r w:rsidRPr="00576C6B">
        <w:rPr>
          <w:color w:val="auto"/>
        </w:rPr>
        <w:t>аудирования</w:t>
      </w:r>
      <w:proofErr w:type="spellEnd"/>
      <w:r w:rsidRPr="00576C6B">
        <w:rPr>
          <w:color w:val="auto"/>
        </w:rPr>
        <w:t xml:space="preserve"> (с полным пониманием текста, с пониманием основного содержания, с выборочным извлечением информации); </w:t>
      </w:r>
    </w:p>
    <w:p w:rsidR="00576C6B" w:rsidRPr="00576C6B" w:rsidRDefault="00576C6B" w:rsidP="00576C6B">
      <w:pPr>
        <w:pStyle w:val="Default"/>
        <w:jc w:val="both"/>
        <w:rPr>
          <w:color w:val="auto"/>
        </w:rPr>
      </w:pPr>
      <w:r w:rsidRPr="00576C6B">
        <w:rPr>
          <w:color w:val="auto"/>
        </w:rPr>
        <w:t xml:space="preserve">– анализировать текст с точки зрения наличия в нем явной и скрытой, основной и второстепенной информации, определять его тему, проблему и основную мысль; </w:t>
      </w:r>
    </w:p>
    <w:p w:rsidR="00576C6B" w:rsidRPr="00576C6B" w:rsidRDefault="00576C6B" w:rsidP="00576C6B">
      <w:pPr>
        <w:pStyle w:val="Default"/>
        <w:jc w:val="both"/>
        <w:rPr>
          <w:color w:val="auto"/>
        </w:rPr>
      </w:pPr>
      <w:r w:rsidRPr="00576C6B">
        <w:rPr>
          <w:color w:val="auto"/>
        </w:rPr>
        <w:t xml:space="preserve">– извлекать необходимую информацию из различных источников и переводить ее в текстовый формат; </w:t>
      </w:r>
    </w:p>
    <w:p w:rsidR="00576C6B" w:rsidRPr="00576C6B" w:rsidRDefault="00576C6B" w:rsidP="00576C6B">
      <w:pPr>
        <w:pStyle w:val="Default"/>
        <w:jc w:val="both"/>
        <w:rPr>
          <w:color w:val="auto"/>
        </w:rPr>
      </w:pPr>
      <w:r w:rsidRPr="00576C6B">
        <w:rPr>
          <w:color w:val="auto"/>
        </w:rPr>
        <w:t>– преобразовывать те</w:t>
      </w:r>
      <w:proofErr w:type="gramStart"/>
      <w:r w:rsidRPr="00576C6B">
        <w:rPr>
          <w:color w:val="auto"/>
        </w:rPr>
        <w:t>кст в др</w:t>
      </w:r>
      <w:proofErr w:type="gramEnd"/>
      <w:r w:rsidRPr="00576C6B">
        <w:rPr>
          <w:color w:val="auto"/>
        </w:rPr>
        <w:t xml:space="preserve">угие виды передачи информации; </w:t>
      </w:r>
    </w:p>
    <w:p w:rsidR="00576C6B" w:rsidRPr="00576C6B" w:rsidRDefault="00576C6B" w:rsidP="00576C6B">
      <w:pPr>
        <w:pStyle w:val="Default"/>
        <w:jc w:val="both"/>
        <w:rPr>
          <w:color w:val="auto"/>
        </w:rPr>
      </w:pPr>
      <w:r w:rsidRPr="00576C6B">
        <w:rPr>
          <w:color w:val="auto"/>
        </w:rPr>
        <w:t xml:space="preserve">– выбирать тему, определять цель и подбирать материал для публичного выступления; </w:t>
      </w:r>
    </w:p>
    <w:p w:rsidR="00576C6B" w:rsidRPr="00576C6B" w:rsidRDefault="00576C6B" w:rsidP="00576C6B">
      <w:pPr>
        <w:pStyle w:val="Default"/>
        <w:jc w:val="both"/>
        <w:rPr>
          <w:color w:val="auto"/>
        </w:rPr>
      </w:pPr>
      <w:r w:rsidRPr="00576C6B">
        <w:rPr>
          <w:color w:val="auto"/>
        </w:rPr>
        <w:t xml:space="preserve">– соблюдать культуру публичной речи; </w:t>
      </w:r>
    </w:p>
    <w:p w:rsidR="00576C6B" w:rsidRPr="00576C6B" w:rsidRDefault="00576C6B" w:rsidP="00576C6B">
      <w:pPr>
        <w:pStyle w:val="Default"/>
        <w:jc w:val="both"/>
        <w:rPr>
          <w:color w:val="auto"/>
        </w:rPr>
      </w:pPr>
      <w:r w:rsidRPr="00576C6B">
        <w:rPr>
          <w:color w:val="auto"/>
        </w:rPr>
        <w:t xml:space="preserve">–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 </w:t>
      </w:r>
    </w:p>
    <w:p w:rsidR="00576C6B" w:rsidRPr="00576C6B" w:rsidRDefault="00576C6B" w:rsidP="00576C6B">
      <w:pPr>
        <w:pStyle w:val="Default"/>
        <w:jc w:val="both"/>
        <w:rPr>
          <w:color w:val="auto"/>
        </w:rPr>
      </w:pPr>
      <w:r w:rsidRPr="00576C6B">
        <w:rPr>
          <w:color w:val="auto"/>
        </w:rPr>
        <w:t>– оценивать собственную и чужую речь с позиции соответствия языковым нормам;</w:t>
      </w:r>
    </w:p>
    <w:p w:rsidR="00576C6B" w:rsidRPr="00576C6B" w:rsidRDefault="00576C6B" w:rsidP="00576C6B">
      <w:pPr>
        <w:pStyle w:val="Default"/>
        <w:jc w:val="both"/>
        <w:rPr>
          <w:color w:val="auto"/>
        </w:rPr>
      </w:pPr>
      <w:r w:rsidRPr="00576C6B">
        <w:rPr>
          <w:color w:val="auto"/>
        </w:rPr>
        <w:t xml:space="preserve">– использовать основные нормативные словари и справочники для оценки устных и письменных высказываний с точки зрения соответствия языковым нормам. </w:t>
      </w:r>
    </w:p>
    <w:p w:rsidR="00576C6B" w:rsidRPr="00576C6B" w:rsidRDefault="00576C6B" w:rsidP="00576C6B">
      <w:pPr>
        <w:pStyle w:val="Default"/>
        <w:jc w:val="both"/>
        <w:rPr>
          <w:color w:val="auto"/>
        </w:rPr>
      </w:pPr>
    </w:p>
    <w:p w:rsidR="00576C6B" w:rsidRPr="00576C6B" w:rsidRDefault="00576C6B" w:rsidP="00576C6B">
      <w:pPr>
        <w:pStyle w:val="Default"/>
        <w:jc w:val="both"/>
        <w:rPr>
          <w:color w:val="auto"/>
        </w:rPr>
      </w:pPr>
      <w:r w:rsidRPr="00576C6B">
        <w:rPr>
          <w:b/>
          <w:bCs/>
          <w:color w:val="auto"/>
        </w:rPr>
        <w:t xml:space="preserve">Выпускник на базовом уровне получит возможность научиться: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распознавать уровни и единицы языка в предъявленном тексте и видеть взаимосвязь между ними; </w:t>
      </w:r>
    </w:p>
    <w:p w:rsidR="00576C6B" w:rsidRPr="00576C6B" w:rsidRDefault="00576C6B" w:rsidP="00576C6B">
      <w:pPr>
        <w:pStyle w:val="Default"/>
        <w:jc w:val="both"/>
        <w:rPr>
          <w:color w:val="auto"/>
        </w:rPr>
      </w:pPr>
      <w:r w:rsidRPr="00576C6B">
        <w:rPr>
          <w:color w:val="auto"/>
        </w:rPr>
        <w:lastRenderedPageBreak/>
        <w:t xml:space="preserve">– </w:t>
      </w:r>
      <w:r w:rsidRPr="00576C6B">
        <w:rPr>
          <w:iCs/>
          <w:color w:val="auto"/>
        </w:rPr>
        <w:t xml:space="preserve">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комментировать авторские высказывания на различные темы (в том числе о богатстве и выразительности русского языка);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отличать язык художественной литературы от других разновидностей современного русского языка;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использовать синонимические ресурсы русского языка для более точного выражения мысли и усиления выразительности речи;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иметь представление об историческом развитии русского языка и истории русского языкознания;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выражать согласие или несогласие с мнением собеседника в соответствии с правилами ведения диалогической речи;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дифференцировать главную и второстепенную информацию, известную и неизвестную информацию в прослушанном тексте;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проводить самостоятельный поиск текстовой и нетекстовой информации, отбирать и анализировать полученную информацию;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сохранять стилевое единство при создании текста заданного функционального стиля;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владеть умениями информационно перерабатывать прочитанные и прослушанные тексты и представлять их в виде тезисов, конспектов, аннотаций, рефератов;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создавать отзывы и рецензии на предложенный текст;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соблюдать культуру чтения, говорения, </w:t>
      </w:r>
      <w:proofErr w:type="spellStart"/>
      <w:r w:rsidRPr="00576C6B">
        <w:rPr>
          <w:iCs/>
          <w:color w:val="auto"/>
        </w:rPr>
        <w:t>аудирования</w:t>
      </w:r>
      <w:proofErr w:type="spellEnd"/>
      <w:r w:rsidRPr="00576C6B">
        <w:rPr>
          <w:iCs/>
          <w:color w:val="auto"/>
        </w:rPr>
        <w:t xml:space="preserve"> и письма;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соблюдать культуру научного и делового общения в устной и письменной форме, в том числе при обсуждении дискуссионных проблем;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соблюдать нормы речевого поведения в разговорной речи, а также в учебно-научной и официально-деловой сферах общения;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осуществлять речевой самоконтроль;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совершенствовать орфографические и пунктуационные умения и навыки на основе знаний о нормах русского литературного языка;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использовать основные нормативные словари и справочники для расширения словарного запаса и спектра используемых языковых средств; </w:t>
      </w:r>
    </w:p>
    <w:p w:rsidR="00576C6B" w:rsidRPr="00576C6B" w:rsidRDefault="00576C6B" w:rsidP="00576C6B">
      <w:pPr>
        <w:pStyle w:val="Default"/>
        <w:jc w:val="both"/>
        <w:rPr>
          <w:color w:val="auto"/>
        </w:rPr>
      </w:pPr>
      <w:r w:rsidRPr="00576C6B">
        <w:rPr>
          <w:color w:val="auto"/>
        </w:rPr>
        <w:t xml:space="preserve">– </w:t>
      </w:r>
      <w:r w:rsidRPr="00576C6B">
        <w:rPr>
          <w:iCs/>
          <w:color w:val="auto"/>
        </w:rPr>
        <w:t xml:space="preserve">оценивать эстетическую сторону речевого высказывания при анализе текстов (в том числе художественной литературы). </w:t>
      </w:r>
    </w:p>
    <w:p w:rsidR="00576C6B" w:rsidRPr="00576C6B" w:rsidRDefault="00576C6B" w:rsidP="00576C6B">
      <w:pPr>
        <w:pStyle w:val="Default"/>
        <w:jc w:val="both"/>
        <w:rPr>
          <w:color w:val="auto"/>
        </w:rPr>
      </w:pPr>
    </w:p>
    <w:p w:rsidR="00576C6B" w:rsidRPr="00576C6B" w:rsidRDefault="00576C6B" w:rsidP="00576C6B">
      <w:pPr>
        <w:pStyle w:val="Default"/>
        <w:jc w:val="both"/>
        <w:rPr>
          <w:color w:val="C00000"/>
        </w:rPr>
      </w:pPr>
      <w:r w:rsidRPr="00576C6B">
        <w:rPr>
          <w:b/>
          <w:bCs/>
          <w:color w:val="C00000"/>
        </w:rPr>
        <w:t xml:space="preserve">Выпускник на углубленном уровне научится: </w:t>
      </w:r>
    </w:p>
    <w:p w:rsidR="00576C6B" w:rsidRPr="00576C6B" w:rsidRDefault="00576C6B" w:rsidP="00576C6B">
      <w:pPr>
        <w:pStyle w:val="Default"/>
        <w:jc w:val="both"/>
        <w:rPr>
          <w:color w:val="C00000"/>
        </w:rPr>
      </w:pPr>
      <w:r w:rsidRPr="00576C6B">
        <w:rPr>
          <w:color w:val="C00000"/>
        </w:rPr>
        <w:t xml:space="preserve">– воспринимать лингвистику как часть общечеловеческого гуманитарного знания; </w:t>
      </w:r>
    </w:p>
    <w:p w:rsidR="00576C6B" w:rsidRPr="00576C6B" w:rsidRDefault="00576C6B" w:rsidP="00576C6B">
      <w:pPr>
        <w:pStyle w:val="Default"/>
        <w:jc w:val="both"/>
        <w:rPr>
          <w:color w:val="C00000"/>
        </w:rPr>
      </w:pPr>
      <w:r w:rsidRPr="00576C6B">
        <w:rPr>
          <w:color w:val="C00000"/>
        </w:rPr>
        <w:t xml:space="preserve">– рассматривать язык в качестве многофункциональной развивающейся системы; </w:t>
      </w:r>
    </w:p>
    <w:p w:rsidR="00576C6B" w:rsidRPr="00576C6B" w:rsidRDefault="00576C6B" w:rsidP="00576C6B">
      <w:pPr>
        <w:pStyle w:val="Default"/>
        <w:jc w:val="both"/>
        <w:rPr>
          <w:color w:val="C00000"/>
        </w:rPr>
      </w:pPr>
      <w:r w:rsidRPr="00576C6B">
        <w:rPr>
          <w:color w:val="C00000"/>
        </w:rPr>
        <w:t xml:space="preserve">– распознавать уровни и единицы языка в предъявленном тексте и видеть взаимосвязь между ними; </w:t>
      </w:r>
    </w:p>
    <w:p w:rsidR="00576C6B" w:rsidRPr="00576C6B" w:rsidRDefault="00576C6B" w:rsidP="00576C6B">
      <w:pPr>
        <w:pStyle w:val="Default"/>
        <w:jc w:val="both"/>
        <w:rPr>
          <w:color w:val="C00000"/>
        </w:rPr>
      </w:pPr>
      <w:r w:rsidRPr="00576C6B">
        <w:rPr>
          <w:color w:val="C00000"/>
        </w:rPr>
        <w:t xml:space="preserve">– анализировать языковые средства, использованные в тексте, с точки зрения правильности, точности и уместности их употребления при оценке собственной и чужой речи; </w:t>
      </w:r>
    </w:p>
    <w:p w:rsidR="00576C6B" w:rsidRPr="00576C6B" w:rsidRDefault="00576C6B" w:rsidP="00576C6B">
      <w:pPr>
        <w:pStyle w:val="Default"/>
        <w:jc w:val="both"/>
        <w:rPr>
          <w:color w:val="C00000"/>
        </w:rPr>
      </w:pPr>
      <w:r w:rsidRPr="00576C6B">
        <w:rPr>
          <w:color w:val="C00000"/>
        </w:rPr>
        <w:t xml:space="preserve">– комментировать авторские высказывания на различные темы (в том числе о богатстве и выразительности русского языка); </w:t>
      </w:r>
    </w:p>
    <w:p w:rsidR="00576C6B" w:rsidRPr="00576C6B" w:rsidRDefault="00576C6B" w:rsidP="00576C6B">
      <w:pPr>
        <w:pStyle w:val="Default"/>
        <w:jc w:val="both"/>
        <w:rPr>
          <w:color w:val="C00000"/>
        </w:rPr>
      </w:pPr>
      <w:r w:rsidRPr="00576C6B">
        <w:rPr>
          <w:color w:val="C00000"/>
        </w:rPr>
        <w:t xml:space="preserve">– отмечать отличия языка художественной литературы от других разновидностей современного русского языка; </w:t>
      </w:r>
    </w:p>
    <w:p w:rsidR="00576C6B" w:rsidRPr="00576C6B" w:rsidRDefault="00576C6B" w:rsidP="00576C6B">
      <w:pPr>
        <w:pStyle w:val="Default"/>
        <w:jc w:val="both"/>
        <w:rPr>
          <w:color w:val="C00000"/>
        </w:rPr>
      </w:pPr>
      <w:r w:rsidRPr="00576C6B">
        <w:rPr>
          <w:color w:val="C00000"/>
        </w:rPr>
        <w:t xml:space="preserve">– использовать синонимические ресурсы русского языка для более точного выражения мысли и усиления выразительности речи; </w:t>
      </w:r>
    </w:p>
    <w:p w:rsidR="00576C6B" w:rsidRPr="00576C6B" w:rsidRDefault="00576C6B" w:rsidP="00576C6B">
      <w:pPr>
        <w:pStyle w:val="Default"/>
        <w:jc w:val="both"/>
        <w:rPr>
          <w:color w:val="C00000"/>
        </w:rPr>
      </w:pPr>
      <w:r w:rsidRPr="00576C6B">
        <w:rPr>
          <w:color w:val="C00000"/>
        </w:rPr>
        <w:t xml:space="preserve">– иметь представление об историческом развитии русского языка и истории русского языкознания; </w:t>
      </w:r>
    </w:p>
    <w:p w:rsidR="00576C6B" w:rsidRPr="00576C6B" w:rsidRDefault="00576C6B" w:rsidP="00576C6B">
      <w:pPr>
        <w:pStyle w:val="Default"/>
        <w:jc w:val="both"/>
        <w:rPr>
          <w:color w:val="C00000"/>
        </w:rPr>
      </w:pPr>
      <w:r w:rsidRPr="00576C6B">
        <w:rPr>
          <w:color w:val="C00000"/>
        </w:rPr>
        <w:t xml:space="preserve">– выражать согласие или несогласие с мнением собеседника в соответствии с правилами ведения диалогической речи; </w:t>
      </w:r>
    </w:p>
    <w:p w:rsidR="00576C6B" w:rsidRPr="00576C6B" w:rsidRDefault="00576C6B" w:rsidP="00576C6B">
      <w:pPr>
        <w:pStyle w:val="Default"/>
        <w:jc w:val="both"/>
        <w:rPr>
          <w:color w:val="C00000"/>
        </w:rPr>
      </w:pPr>
      <w:r w:rsidRPr="00576C6B">
        <w:rPr>
          <w:color w:val="C00000"/>
        </w:rPr>
        <w:t xml:space="preserve">– дифференцировать главную и второстепенную информацию, известную и неизвестную информацию в прослушанном тексте; </w:t>
      </w:r>
    </w:p>
    <w:p w:rsidR="00576C6B" w:rsidRPr="00576C6B" w:rsidRDefault="00576C6B" w:rsidP="00576C6B">
      <w:pPr>
        <w:pStyle w:val="Default"/>
        <w:jc w:val="both"/>
        <w:rPr>
          <w:color w:val="C00000"/>
        </w:rPr>
      </w:pPr>
      <w:r w:rsidRPr="00576C6B">
        <w:rPr>
          <w:color w:val="C00000"/>
        </w:rPr>
        <w:t xml:space="preserve">– проводить самостоятельный поиск текстовой и нетекстовой информации, отбирать и анализировать полученную информацию; </w:t>
      </w:r>
    </w:p>
    <w:p w:rsidR="00576C6B" w:rsidRPr="00576C6B" w:rsidRDefault="00576C6B" w:rsidP="00576C6B">
      <w:pPr>
        <w:pStyle w:val="Default"/>
        <w:jc w:val="both"/>
        <w:rPr>
          <w:color w:val="C00000"/>
        </w:rPr>
      </w:pPr>
      <w:r w:rsidRPr="00576C6B">
        <w:rPr>
          <w:color w:val="C00000"/>
        </w:rPr>
        <w:t xml:space="preserve">– оценивать стилистические ресурсы языка; </w:t>
      </w:r>
    </w:p>
    <w:p w:rsidR="00576C6B" w:rsidRPr="00576C6B" w:rsidRDefault="00576C6B" w:rsidP="00576C6B">
      <w:pPr>
        <w:pStyle w:val="Default"/>
        <w:jc w:val="both"/>
        <w:rPr>
          <w:color w:val="C00000"/>
        </w:rPr>
      </w:pPr>
      <w:r w:rsidRPr="00576C6B">
        <w:rPr>
          <w:color w:val="C00000"/>
        </w:rPr>
        <w:t xml:space="preserve">– сохранять стилевое единство при создании текста заданного функционального стиля; </w:t>
      </w:r>
    </w:p>
    <w:p w:rsidR="00576C6B" w:rsidRPr="00576C6B" w:rsidRDefault="00576C6B" w:rsidP="00576C6B">
      <w:pPr>
        <w:pStyle w:val="Default"/>
        <w:jc w:val="both"/>
        <w:rPr>
          <w:color w:val="C00000"/>
        </w:rPr>
      </w:pPr>
      <w:r w:rsidRPr="00576C6B">
        <w:rPr>
          <w:color w:val="C00000"/>
        </w:rPr>
        <w:t xml:space="preserve">– владеть умениями информационно перерабатывать прочитанные и прослушанные тексты и представлять их в виде тезисов, конспектов, аннотаций, рефератов; </w:t>
      </w:r>
    </w:p>
    <w:p w:rsidR="00576C6B" w:rsidRPr="00576C6B" w:rsidRDefault="00576C6B" w:rsidP="00576C6B">
      <w:pPr>
        <w:pStyle w:val="Default"/>
        <w:jc w:val="both"/>
        <w:rPr>
          <w:color w:val="C00000"/>
        </w:rPr>
      </w:pPr>
      <w:r w:rsidRPr="00576C6B">
        <w:rPr>
          <w:color w:val="C00000"/>
        </w:rPr>
        <w:t xml:space="preserve">– создавать отзывы и рецензии на предложенный текст; </w:t>
      </w:r>
    </w:p>
    <w:p w:rsidR="00576C6B" w:rsidRPr="00576C6B" w:rsidRDefault="00576C6B" w:rsidP="00576C6B">
      <w:pPr>
        <w:pStyle w:val="Default"/>
        <w:jc w:val="both"/>
        <w:rPr>
          <w:color w:val="C00000"/>
        </w:rPr>
      </w:pPr>
      <w:r w:rsidRPr="00576C6B">
        <w:rPr>
          <w:color w:val="C00000"/>
        </w:rPr>
        <w:t xml:space="preserve">– соблюдать культуру чтения, говорения, </w:t>
      </w:r>
      <w:proofErr w:type="spellStart"/>
      <w:r w:rsidRPr="00576C6B">
        <w:rPr>
          <w:color w:val="C00000"/>
        </w:rPr>
        <w:t>аудирования</w:t>
      </w:r>
      <w:proofErr w:type="spellEnd"/>
      <w:r w:rsidRPr="00576C6B">
        <w:rPr>
          <w:color w:val="C00000"/>
        </w:rPr>
        <w:t xml:space="preserve"> и письма; </w:t>
      </w:r>
    </w:p>
    <w:p w:rsidR="00576C6B" w:rsidRPr="00576C6B" w:rsidRDefault="00576C6B" w:rsidP="00576C6B">
      <w:pPr>
        <w:pStyle w:val="Default"/>
        <w:jc w:val="both"/>
        <w:rPr>
          <w:color w:val="C00000"/>
        </w:rPr>
      </w:pPr>
      <w:r w:rsidRPr="00576C6B">
        <w:rPr>
          <w:color w:val="C00000"/>
        </w:rPr>
        <w:lastRenderedPageBreak/>
        <w:t xml:space="preserve">– соблюдать культуру научного и делового общения в устной и письменной форме, в том числе при обсуждении дискуссионных проблем; </w:t>
      </w:r>
    </w:p>
    <w:p w:rsidR="00576C6B" w:rsidRPr="00576C6B" w:rsidRDefault="00576C6B" w:rsidP="00576C6B">
      <w:pPr>
        <w:pStyle w:val="Default"/>
        <w:jc w:val="both"/>
        <w:rPr>
          <w:color w:val="C00000"/>
        </w:rPr>
      </w:pPr>
      <w:r w:rsidRPr="00576C6B">
        <w:rPr>
          <w:color w:val="C00000"/>
        </w:rPr>
        <w:t xml:space="preserve">– соблюдать нормы речевого поведения в разговорной речи, а также в учебно-научной и официально-деловой сферах общения; </w:t>
      </w:r>
    </w:p>
    <w:p w:rsidR="00576C6B" w:rsidRPr="00576C6B" w:rsidRDefault="00576C6B" w:rsidP="00576C6B">
      <w:pPr>
        <w:pStyle w:val="Default"/>
        <w:jc w:val="both"/>
        <w:rPr>
          <w:color w:val="C00000"/>
        </w:rPr>
      </w:pPr>
      <w:r w:rsidRPr="00576C6B">
        <w:rPr>
          <w:color w:val="C00000"/>
        </w:rPr>
        <w:t xml:space="preserve">– осуществлять речевой самоконтроль; </w:t>
      </w:r>
    </w:p>
    <w:p w:rsidR="00576C6B" w:rsidRPr="00576C6B" w:rsidRDefault="00576C6B" w:rsidP="00576C6B">
      <w:pPr>
        <w:pStyle w:val="Default"/>
        <w:jc w:val="both"/>
        <w:rPr>
          <w:color w:val="C00000"/>
        </w:rPr>
      </w:pPr>
      <w:r w:rsidRPr="00576C6B">
        <w:rPr>
          <w:color w:val="C00000"/>
        </w:rPr>
        <w:t xml:space="preserve">– совершенствовать орфографические и пунктуационные умения и навыки на основе знаний о нормах русского литературного языка; </w:t>
      </w:r>
    </w:p>
    <w:p w:rsidR="00576C6B" w:rsidRPr="00576C6B" w:rsidRDefault="00576C6B" w:rsidP="00576C6B">
      <w:pPr>
        <w:pStyle w:val="Default"/>
        <w:jc w:val="both"/>
        <w:rPr>
          <w:color w:val="C00000"/>
        </w:rPr>
      </w:pPr>
      <w:r w:rsidRPr="00576C6B">
        <w:rPr>
          <w:color w:val="C00000"/>
        </w:rPr>
        <w:t xml:space="preserve">– использовать основные нормативные словари и справочники для расширения словарного запаса и спектра используемых языковых средств; </w:t>
      </w:r>
    </w:p>
    <w:p w:rsidR="00576C6B" w:rsidRPr="00576C6B" w:rsidRDefault="00576C6B" w:rsidP="00576C6B">
      <w:pPr>
        <w:pStyle w:val="Default"/>
        <w:jc w:val="both"/>
        <w:rPr>
          <w:color w:val="C00000"/>
        </w:rPr>
      </w:pPr>
      <w:r w:rsidRPr="00576C6B">
        <w:rPr>
          <w:color w:val="C00000"/>
        </w:rPr>
        <w:t xml:space="preserve">– оценивать эстетическую сторону речевого высказывания при анализе текстов (в том числе художественной литературы). </w:t>
      </w:r>
    </w:p>
    <w:p w:rsidR="00576C6B" w:rsidRPr="00576C6B" w:rsidRDefault="00576C6B" w:rsidP="00576C6B">
      <w:pPr>
        <w:pStyle w:val="Default"/>
        <w:jc w:val="both"/>
        <w:rPr>
          <w:color w:val="C00000"/>
        </w:rPr>
      </w:pPr>
      <w:r w:rsidRPr="00576C6B">
        <w:rPr>
          <w:b/>
          <w:bCs/>
          <w:color w:val="C00000"/>
        </w:rPr>
        <w:t xml:space="preserve">Выпускник на углубленном уровне получит возможность научиться: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проводить комплексный анализ языковых единиц в тексте;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выделять и описывать социальные функции русского языка;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проводить лингвистические эксперименты, связанные с социальными функциями языка, и использовать его результаты в практической речевой деятельности;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анализировать языковые явления и факты, допускающие неоднозначную интерпретацию;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характеризовать роль форм русского языка в становлении и развитии русского языка;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проводить анализ прочитанных и прослушанных текстов и представлять их в виде доклада, статьи, рецензии, резюме;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проводить комплексный лингвистический анализ текста в соответствии с его функционально-стилевой и жанровой принадлежностью;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критически оценивать устный монологический текст и устный диалогический текст;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выступать перед аудиторией с текстами различной жанровой принадлежности;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осуществлять речевой самоконтроль, самооценку, </w:t>
      </w:r>
      <w:proofErr w:type="spellStart"/>
      <w:r w:rsidRPr="00576C6B">
        <w:rPr>
          <w:i/>
          <w:iCs/>
          <w:color w:val="C00000"/>
        </w:rPr>
        <w:t>самокоррекцию</w:t>
      </w:r>
      <w:proofErr w:type="spellEnd"/>
      <w:r w:rsidRPr="00576C6B">
        <w:rPr>
          <w:i/>
          <w:iCs/>
          <w:color w:val="C00000"/>
        </w:rPr>
        <w:t xml:space="preserve">;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использовать языковые средства с учетом вариативности современного русского языка;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проводить анализ коммуникативных качеств и эффективности речи; </w:t>
      </w:r>
    </w:p>
    <w:p w:rsidR="00576C6B" w:rsidRPr="00576C6B" w:rsidRDefault="00576C6B" w:rsidP="00576C6B">
      <w:pPr>
        <w:pStyle w:val="Default"/>
        <w:jc w:val="both"/>
        <w:rPr>
          <w:color w:val="C00000"/>
        </w:rPr>
      </w:pPr>
      <w:r w:rsidRPr="00576C6B">
        <w:rPr>
          <w:color w:val="C00000"/>
        </w:rPr>
        <w:t xml:space="preserve">– </w:t>
      </w:r>
      <w:r w:rsidRPr="00576C6B">
        <w:rPr>
          <w:i/>
          <w:iCs/>
          <w:color w:val="C00000"/>
        </w:rPr>
        <w:t xml:space="preserve">редактировать устные и письменные тексты различных стилей и жанров на основе знаний о нормах русского литературного языка; </w:t>
      </w:r>
    </w:p>
    <w:p w:rsidR="00576C6B" w:rsidRPr="00576C6B" w:rsidRDefault="00576C6B" w:rsidP="00576C6B">
      <w:pPr>
        <w:pStyle w:val="Default"/>
        <w:jc w:val="both"/>
        <w:rPr>
          <w:i/>
          <w:iCs/>
          <w:color w:val="C00000"/>
        </w:rPr>
      </w:pPr>
      <w:r w:rsidRPr="00576C6B">
        <w:rPr>
          <w:color w:val="C00000"/>
        </w:rPr>
        <w:t xml:space="preserve">– </w:t>
      </w:r>
      <w:r w:rsidRPr="00576C6B">
        <w:rPr>
          <w:i/>
          <w:iCs/>
          <w:color w:val="C00000"/>
        </w:rPr>
        <w:t xml:space="preserve">определять пути совершенствования собственных коммуникативных способностей и культуры речи. </w:t>
      </w:r>
    </w:p>
    <w:p w:rsidR="00576C6B" w:rsidRPr="00576C6B" w:rsidRDefault="00576C6B" w:rsidP="00576C6B">
      <w:pPr>
        <w:rPr>
          <w:color w:val="C00000"/>
          <w:sz w:val="24"/>
          <w:szCs w:val="24"/>
        </w:rPr>
      </w:pPr>
    </w:p>
    <w:p w:rsidR="00576C6B" w:rsidRPr="00576C6B" w:rsidRDefault="00576C6B" w:rsidP="00576C6B">
      <w:pPr>
        <w:rPr>
          <w:color w:val="C00000"/>
          <w:sz w:val="24"/>
          <w:szCs w:val="24"/>
        </w:rPr>
      </w:pPr>
    </w:p>
    <w:p w:rsidR="00576C6B" w:rsidRPr="00576C6B" w:rsidRDefault="00576C6B" w:rsidP="00576C6B">
      <w:pPr>
        <w:rPr>
          <w:color w:val="C00000"/>
          <w:sz w:val="24"/>
          <w:szCs w:val="24"/>
        </w:rPr>
      </w:pPr>
    </w:p>
    <w:p w:rsidR="00576C6B" w:rsidRPr="00576C6B" w:rsidRDefault="00576C6B" w:rsidP="00576C6B">
      <w:pPr>
        <w:rPr>
          <w:color w:val="C00000"/>
          <w:sz w:val="24"/>
          <w:szCs w:val="24"/>
        </w:rPr>
      </w:pPr>
    </w:p>
    <w:p w:rsidR="00576C6B" w:rsidRPr="00576C6B" w:rsidRDefault="00576C6B" w:rsidP="00576C6B">
      <w:pPr>
        <w:rPr>
          <w:sz w:val="24"/>
          <w:szCs w:val="24"/>
        </w:rPr>
      </w:pPr>
    </w:p>
    <w:p w:rsidR="00576C6B" w:rsidRPr="00576C6B" w:rsidRDefault="00576C6B" w:rsidP="00576C6B">
      <w:pPr>
        <w:rPr>
          <w:sz w:val="24"/>
          <w:szCs w:val="24"/>
        </w:rPr>
      </w:pPr>
    </w:p>
    <w:p w:rsidR="000A1C6D" w:rsidRPr="00576C6B" w:rsidRDefault="000A1C6D">
      <w:pPr>
        <w:pStyle w:val="a3"/>
        <w:ind w:left="0"/>
        <w:rPr>
          <w:sz w:val="24"/>
          <w:szCs w:val="24"/>
        </w:rPr>
      </w:pPr>
    </w:p>
    <w:p w:rsidR="00273FD6" w:rsidRPr="00576C6B" w:rsidRDefault="00273FD6" w:rsidP="00273FD6">
      <w:pPr>
        <w:widowControl/>
        <w:numPr>
          <w:ilvl w:val="0"/>
          <w:numId w:val="7"/>
        </w:numPr>
        <w:tabs>
          <w:tab w:val="left" w:pos="500"/>
        </w:tabs>
        <w:autoSpaceDE/>
        <w:autoSpaceDN/>
        <w:ind w:left="500" w:hanging="238"/>
        <w:jc w:val="center"/>
        <w:rPr>
          <w:b/>
          <w:sz w:val="24"/>
          <w:szCs w:val="24"/>
        </w:rPr>
      </w:pPr>
      <w:r w:rsidRPr="00576C6B">
        <w:rPr>
          <w:b/>
          <w:sz w:val="24"/>
          <w:szCs w:val="24"/>
        </w:rPr>
        <w:t xml:space="preserve">Содержание тем  элективного курса </w:t>
      </w:r>
    </w:p>
    <w:p w:rsidR="00273FD6" w:rsidRPr="00576C6B" w:rsidRDefault="00273FD6" w:rsidP="00273FD6">
      <w:pPr>
        <w:widowControl/>
        <w:numPr>
          <w:ilvl w:val="0"/>
          <w:numId w:val="7"/>
        </w:numPr>
        <w:tabs>
          <w:tab w:val="left" w:pos="500"/>
        </w:tabs>
        <w:autoSpaceDE/>
        <w:autoSpaceDN/>
        <w:ind w:left="500" w:hanging="238"/>
        <w:jc w:val="center"/>
        <w:rPr>
          <w:b/>
          <w:sz w:val="24"/>
          <w:szCs w:val="24"/>
        </w:rPr>
      </w:pPr>
      <w:r w:rsidRPr="00576C6B">
        <w:rPr>
          <w:b/>
          <w:sz w:val="24"/>
          <w:szCs w:val="24"/>
        </w:rPr>
        <w:t>«Русское правописание: орфография и пунктуация»</w:t>
      </w:r>
    </w:p>
    <w:p w:rsidR="00273FD6" w:rsidRPr="00576C6B" w:rsidRDefault="00273FD6" w:rsidP="00273FD6">
      <w:pPr>
        <w:ind w:firstLine="708"/>
        <w:jc w:val="center"/>
        <w:rPr>
          <w:b/>
          <w:sz w:val="24"/>
          <w:szCs w:val="24"/>
        </w:rPr>
      </w:pPr>
      <w:r w:rsidRPr="00576C6B">
        <w:rPr>
          <w:b/>
          <w:sz w:val="24"/>
          <w:szCs w:val="24"/>
        </w:rPr>
        <w:t>10 класс (1 часа в неделю, 34 часа в год)</w:t>
      </w:r>
    </w:p>
    <w:p w:rsidR="000A1C6D" w:rsidRPr="00576C6B" w:rsidRDefault="00012B9F">
      <w:pPr>
        <w:pStyle w:val="Heading3"/>
        <w:rPr>
          <w:sz w:val="24"/>
          <w:szCs w:val="24"/>
        </w:rPr>
      </w:pPr>
      <w:r w:rsidRPr="00576C6B">
        <w:rPr>
          <w:sz w:val="24"/>
          <w:szCs w:val="24"/>
        </w:rPr>
        <w:t>Особенности письменного общения (2 часа)</w:t>
      </w:r>
    </w:p>
    <w:p w:rsidR="000A1C6D" w:rsidRPr="00576C6B" w:rsidRDefault="00012B9F">
      <w:pPr>
        <w:pStyle w:val="a3"/>
        <w:spacing w:line="278" w:lineRule="auto"/>
        <w:ind w:right="310"/>
        <w:rPr>
          <w:sz w:val="24"/>
          <w:szCs w:val="24"/>
        </w:rPr>
      </w:pPr>
      <w:r w:rsidRPr="00576C6B">
        <w:rPr>
          <w:sz w:val="24"/>
          <w:szCs w:val="24"/>
        </w:rPr>
        <w:t>Речевое общение как взаимодействие между людьми посредством языка. Единство двух сторон общения: передача и восприятие смысла речи.</w:t>
      </w:r>
    </w:p>
    <w:p w:rsidR="000A1C6D" w:rsidRPr="00576C6B" w:rsidRDefault="00012B9F">
      <w:pPr>
        <w:pStyle w:val="a3"/>
        <w:spacing w:line="278" w:lineRule="auto"/>
        <w:ind w:right="125" w:firstLine="67"/>
        <w:rPr>
          <w:sz w:val="24"/>
          <w:szCs w:val="24"/>
        </w:rPr>
      </w:pPr>
      <w:proofErr w:type="gramStart"/>
      <w:r w:rsidRPr="00576C6B">
        <w:rPr>
          <w:sz w:val="24"/>
          <w:szCs w:val="24"/>
        </w:rPr>
        <w:t>Виды речевой деятельности: говорение (передача смысла с помощью речевых сигналов в устной форме) – слушание (восприятие речевых сигналов, принятых на</w:t>
      </w:r>
      <w:proofErr w:type="gramEnd"/>
    </w:p>
    <w:p w:rsidR="000A1C6D" w:rsidRPr="00576C6B" w:rsidRDefault="00012B9F">
      <w:pPr>
        <w:pStyle w:val="a3"/>
        <w:spacing w:line="273" w:lineRule="auto"/>
        <w:ind w:right="550"/>
        <w:rPr>
          <w:sz w:val="24"/>
          <w:szCs w:val="24"/>
        </w:rPr>
      </w:pPr>
      <w:r w:rsidRPr="00576C6B">
        <w:rPr>
          <w:sz w:val="24"/>
          <w:szCs w:val="24"/>
        </w:rPr>
        <w:t>слух); письмо (передача смысла с помощью графических знаков) – чтение (смысловая расшифровка графических знаков). Формы речевого общения: письменные и устные.</w:t>
      </w:r>
    </w:p>
    <w:p w:rsidR="000A1C6D" w:rsidRPr="00576C6B" w:rsidRDefault="000A1C6D">
      <w:pPr>
        <w:spacing w:line="273" w:lineRule="auto"/>
        <w:rPr>
          <w:sz w:val="24"/>
          <w:szCs w:val="24"/>
        </w:rPr>
        <w:sectPr w:rsidR="000A1C6D" w:rsidRPr="00576C6B">
          <w:pgSz w:w="11910" w:h="16840"/>
          <w:pgMar w:top="320" w:right="740" w:bottom="280" w:left="880" w:header="720" w:footer="720" w:gutter="0"/>
          <w:cols w:space="720"/>
        </w:sectPr>
      </w:pPr>
    </w:p>
    <w:p w:rsidR="000A1C6D" w:rsidRPr="00576C6B" w:rsidRDefault="00012B9F">
      <w:pPr>
        <w:pStyle w:val="a3"/>
        <w:spacing w:before="66" w:line="276" w:lineRule="auto"/>
        <w:ind w:right="149"/>
        <w:rPr>
          <w:sz w:val="24"/>
          <w:szCs w:val="24"/>
        </w:rPr>
      </w:pPr>
      <w:r w:rsidRPr="00576C6B">
        <w:rPr>
          <w:sz w:val="24"/>
          <w:szCs w:val="24"/>
        </w:rPr>
        <w:lastRenderedPageBreak/>
        <w:t>Особенности письменной речи: использование средств письма для передачи мысли</w:t>
      </w:r>
      <w:r w:rsidRPr="00576C6B">
        <w:rPr>
          <w:spacing w:val="-38"/>
          <w:sz w:val="24"/>
          <w:szCs w:val="24"/>
        </w:rPr>
        <w:t xml:space="preserve"> </w:t>
      </w:r>
      <w:r w:rsidRPr="00576C6B">
        <w:rPr>
          <w:sz w:val="24"/>
          <w:szCs w:val="24"/>
        </w:rPr>
        <w:t xml:space="preserve">(букв, знаков препинания, дефиса, пробела); ориентация на зрительное восприятие текста и невозможность учитывать немедленную реакцию адресата: возможность возвращения к </w:t>
      </w:r>
      <w:proofErr w:type="gramStart"/>
      <w:r w:rsidRPr="00576C6B">
        <w:rPr>
          <w:sz w:val="24"/>
          <w:szCs w:val="24"/>
        </w:rPr>
        <w:t>написанному</w:t>
      </w:r>
      <w:proofErr w:type="gramEnd"/>
      <w:r w:rsidRPr="00576C6B">
        <w:rPr>
          <w:sz w:val="24"/>
          <w:szCs w:val="24"/>
        </w:rPr>
        <w:t xml:space="preserve">, совершенствование и т.д. </w:t>
      </w:r>
      <w:proofErr w:type="gramStart"/>
      <w:r w:rsidRPr="00576C6B">
        <w:rPr>
          <w:sz w:val="24"/>
          <w:szCs w:val="24"/>
        </w:rPr>
        <w:t>Формы письменных высказываний и их признаки: письма, записки, деловые бумаги, рецензии, статьи, репортажи, сочинения (разные типы), конспекты, планы,</w:t>
      </w:r>
      <w:r w:rsidRPr="00576C6B">
        <w:rPr>
          <w:spacing w:val="10"/>
          <w:sz w:val="24"/>
          <w:szCs w:val="24"/>
        </w:rPr>
        <w:t xml:space="preserve"> </w:t>
      </w:r>
      <w:r w:rsidRPr="00576C6B">
        <w:rPr>
          <w:sz w:val="24"/>
          <w:szCs w:val="24"/>
        </w:rPr>
        <w:t>рефераты.</w:t>
      </w:r>
      <w:proofErr w:type="gramEnd"/>
    </w:p>
    <w:p w:rsidR="000A1C6D" w:rsidRPr="00576C6B" w:rsidRDefault="00012B9F">
      <w:pPr>
        <w:pStyle w:val="a3"/>
        <w:spacing w:before="2"/>
        <w:rPr>
          <w:sz w:val="24"/>
          <w:szCs w:val="24"/>
        </w:rPr>
      </w:pPr>
      <w:r w:rsidRPr="00576C6B">
        <w:rPr>
          <w:sz w:val="24"/>
          <w:szCs w:val="24"/>
        </w:rPr>
        <w:t>Возникновение и развитие письма как средство общения.</w:t>
      </w:r>
    </w:p>
    <w:p w:rsidR="000A1C6D" w:rsidRPr="00576C6B" w:rsidRDefault="00012B9F">
      <w:pPr>
        <w:pStyle w:val="Heading3"/>
        <w:spacing w:before="42"/>
        <w:rPr>
          <w:sz w:val="24"/>
          <w:szCs w:val="24"/>
        </w:rPr>
      </w:pPr>
      <w:r w:rsidRPr="00576C6B">
        <w:rPr>
          <w:sz w:val="24"/>
          <w:szCs w:val="24"/>
        </w:rPr>
        <w:t>Орфография как система правил правописания (32 часа)</w:t>
      </w:r>
    </w:p>
    <w:p w:rsidR="000A1C6D" w:rsidRPr="00576C6B" w:rsidRDefault="00012B9F">
      <w:pPr>
        <w:pStyle w:val="a3"/>
        <w:spacing w:line="278" w:lineRule="auto"/>
        <w:ind w:right="115"/>
        <w:rPr>
          <w:sz w:val="24"/>
          <w:szCs w:val="24"/>
        </w:rPr>
      </w:pPr>
      <w:r w:rsidRPr="00576C6B">
        <w:rPr>
          <w:sz w:val="24"/>
          <w:szCs w:val="24"/>
        </w:rPr>
        <w:t>Русское правописание. Орфография и пунктуация как разделы русского правописания. Некоторые сведения из истории русской орфографии.</w:t>
      </w:r>
    </w:p>
    <w:p w:rsidR="000A1C6D" w:rsidRPr="00576C6B" w:rsidRDefault="00012B9F">
      <w:pPr>
        <w:pStyle w:val="a3"/>
        <w:spacing w:line="273" w:lineRule="auto"/>
        <w:ind w:right="882"/>
        <w:rPr>
          <w:sz w:val="24"/>
          <w:szCs w:val="24"/>
        </w:rPr>
      </w:pPr>
      <w:r w:rsidRPr="00576C6B">
        <w:rPr>
          <w:sz w:val="24"/>
          <w:szCs w:val="24"/>
        </w:rPr>
        <w:t>Роль орфографии в письменном общении людей, её возможности для более точной передачи смысла речи.</w:t>
      </w:r>
    </w:p>
    <w:p w:rsidR="000A1C6D" w:rsidRPr="00576C6B" w:rsidRDefault="00012B9F">
      <w:pPr>
        <w:pStyle w:val="a3"/>
        <w:spacing w:before="2" w:line="276" w:lineRule="auto"/>
        <w:ind w:right="484"/>
        <w:rPr>
          <w:sz w:val="24"/>
          <w:szCs w:val="24"/>
        </w:rPr>
      </w:pPr>
      <w:r w:rsidRPr="00576C6B">
        <w:rPr>
          <w:sz w:val="24"/>
          <w:szCs w:val="24"/>
        </w:rPr>
        <w:t>Орфографическое правило как разновидность учебно-научного текста. Различные способы передачи содержащейся в правиле информации: связный текст, план, тезисы, таблица, алгоритм и др.</w:t>
      </w:r>
    </w:p>
    <w:p w:rsidR="000A1C6D" w:rsidRPr="00576C6B" w:rsidRDefault="00012B9F">
      <w:pPr>
        <w:pStyle w:val="a3"/>
        <w:spacing w:line="276" w:lineRule="auto"/>
        <w:ind w:right="267"/>
        <w:rPr>
          <w:sz w:val="24"/>
          <w:szCs w:val="24"/>
        </w:rPr>
      </w:pPr>
      <w:proofErr w:type="gramStart"/>
      <w:r w:rsidRPr="00576C6B">
        <w:rPr>
          <w:sz w:val="24"/>
          <w:szCs w:val="24"/>
        </w:rPr>
        <w:t>Разделы русской орфографии и обобщающее правило для каждого из них: 1) правописание морфем «пиши морфему единообразно»); 2) слитные, дефисные и раздельные написания («пиши слова отдельно друг от друга, а части слов слитно, реже – через дефис»); 3) употребление прописных и строчных букв («пиши с прописной буквы имена собственные, с малой – нарицательные);</w:t>
      </w:r>
      <w:proofErr w:type="gramEnd"/>
      <w:r w:rsidRPr="00576C6B">
        <w:rPr>
          <w:sz w:val="24"/>
          <w:szCs w:val="24"/>
        </w:rPr>
        <w:t xml:space="preserve"> 4) перенос слова («переноси слова по слогам»).</w:t>
      </w:r>
    </w:p>
    <w:p w:rsidR="000A1C6D" w:rsidRPr="00576C6B" w:rsidRDefault="00012B9F">
      <w:pPr>
        <w:spacing w:before="2" w:line="298" w:lineRule="exact"/>
        <w:ind w:left="114"/>
        <w:rPr>
          <w:b/>
          <w:sz w:val="24"/>
          <w:szCs w:val="24"/>
        </w:rPr>
      </w:pPr>
      <w:r w:rsidRPr="00576C6B">
        <w:rPr>
          <w:b/>
          <w:sz w:val="24"/>
          <w:szCs w:val="24"/>
        </w:rPr>
        <w:t>Правописание морфем (18ч)</w:t>
      </w:r>
    </w:p>
    <w:p w:rsidR="000A1C6D" w:rsidRPr="00576C6B" w:rsidRDefault="00012B9F">
      <w:pPr>
        <w:pStyle w:val="a3"/>
        <w:spacing w:line="278" w:lineRule="auto"/>
        <w:ind w:right="158"/>
        <w:rPr>
          <w:sz w:val="24"/>
          <w:szCs w:val="24"/>
        </w:rPr>
      </w:pPr>
      <w:r w:rsidRPr="00576C6B">
        <w:rPr>
          <w:sz w:val="24"/>
          <w:szCs w:val="24"/>
        </w:rPr>
        <w:t>Система правил, связанных с правописание морфем. Принцип единообразного написания морфем – ведущий принцип русского правописания (</w:t>
      </w:r>
      <w:proofErr w:type="spellStart"/>
      <w:r w:rsidRPr="00576C6B">
        <w:rPr>
          <w:sz w:val="24"/>
          <w:szCs w:val="24"/>
        </w:rPr>
        <w:t>морфематический</w:t>
      </w:r>
      <w:proofErr w:type="spellEnd"/>
      <w:r w:rsidRPr="00576C6B">
        <w:rPr>
          <w:sz w:val="24"/>
          <w:szCs w:val="24"/>
        </w:rPr>
        <w:t>).</w:t>
      </w:r>
    </w:p>
    <w:p w:rsidR="000A1C6D" w:rsidRPr="00576C6B" w:rsidRDefault="00012B9F">
      <w:pPr>
        <w:pStyle w:val="a3"/>
        <w:spacing w:line="278" w:lineRule="auto"/>
        <w:ind w:right="385"/>
        <w:rPr>
          <w:sz w:val="24"/>
          <w:szCs w:val="24"/>
        </w:rPr>
      </w:pPr>
      <w:r w:rsidRPr="00576C6B">
        <w:rPr>
          <w:sz w:val="24"/>
          <w:szCs w:val="24"/>
        </w:rPr>
        <w:t>Правописание корней. Система правил, регулирующих написание гласных и согласных корня. Роль смыслового анализа при подборе однокоренного проверочного слова.</w:t>
      </w:r>
    </w:p>
    <w:p w:rsidR="000A1C6D" w:rsidRPr="00576C6B" w:rsidRDefault="00012B9F">
      <w:pPr>
        <w:pStyle w:val="a3"/>
        <w:spacing w:line="278" w:lineRule="auto"/>
        <w:ind w:right="1133"/>
        <w:rPr>
          <w:sz w:val="24"/>
          <w:szCs w:val="24"/>
        </w:rPr>
      </w:pPr>
      <w:r w:rsidRPr="00576C6B">
        <w:rPr>
          <w:sz w:val="24"/>
          <w:szCs w:val="24"/>
        </w:rPr>
        <w:t xml:space="preserve">Правописание гласных корня: </w:t>
      </w:r>
      <w:proofErr w:type="gramStart"/>
      <w:r w:rsidRPr="00576C6B">
        <w:rPr>
          <w:sz w:val="24"/>
          <w:szCs w:val="24"/>
        </w:rPr>
        <w:t>безударные</w:t>
      </w:r>
      <w:proofErr w:type="gramEnd"/>
      <w:r w:rsidRPr="00576C6B">
        <w:rPr>
          <w:sz w:val="24"/>
          <w:szCs w:val="24"/>
        </w:rPr>
        <w:t xml:space="preserve"> проверяемые и непроверяемые; е и э в заимствованных словах.</w:t>
      </w:r>
    </w:p>
    <w:p w:rsidR="000A1C6D" w:rsidRPr="00576C6B" w:rsidRDefault="00012B9F">
      <w:pPr>
        <w:pStyle w:val="a3"/>
        <w:spacing w:line="273" w:lineRule="auto"/>
        <w:ind w:right="210"/>
        <w:rPr>
          <w:sz w:val="24"/>
          <w:szCs w:val="24"/>
        </w:rPr>
      </w:pPr>
      <w:r w:rsidRPr="00576C6B">
        <w:rPr>
          <w:sz w:val="24"/>
          <w:szCs w:val="24"/>
        </w:rPr>
        <w:t xml:space="preserve">Правила, нарушающие «единообразие написания корня ( ы и </w:t>
      </w:r>
      <w:proofErr w:type="spellStart"/>
      <w:proofErr w:type="gramStart"/>
      <w:r w:rsidRPr="00576C6B">
        <w:rPr>
          <w:sz w:val="24"/>
          <w:szCs w:val="24"/>
        </w:rPr>
        <w:t>и</w:t>
      </w:r>
      <w:proofErr w:type="spellEnd"/>
      <w:proofErr w:type="gramEnd"/>
      <w:r w:rsidRPr="00576C6B">
        <w:rPr>
          <w:sz w:val="24"/>
          <w:szCs w:val="24"/>
        </w:rPr>
        <w:t xml:space="preserve"> в корне после приставок); понятие о фонетическом принципе написания.</w:t>
      </w:r>
    </w:p>
    <w:p w:rsidR="000A1C6D" w:rsidRPr="00576C6B" w:rsidRDefault="00012B9F">
      <w:pPr>
        <w:pStyle w:val="a3"/>
        <w:spacing w:line="276" w:lineRule="auto"/>
        <w:ind w:right="276" w:hanging="1"/>
        <w:rPr>
          <w:sz w:val="24"/>
          <w:szCs w:val="24"/>
        </w:rPr>
      </w:pPr>
      <w:r w:rsidRPr="00576C6B">
        <w:rPr>
          <w:sz w:val="24"/>
          <w:szCs w:val="24"/>
        </w:rPr>
        <w:t>Группы корней с чередованием гласных: 1) –</w:t>
      </w:r>
      <w:proofErr w:type="spellStart"/>
      <w:r w:rsidRPr="00576C6B">
        <w:rPr>
          <w:sz w:val="24"/>
          <w:szCs w:val="24"/>
        </w:rPr>
        <w:t>кас</w:t>
      </w:r>
      <w:proofErr w:type="spellEnd"/>
      <w:r w:rsidRPr="00576C6B">
        <w:rPr>
          <w:sz w:val="24"/>
          <w:szCs w:val="24"/>
        </w:rPr>
        <w:t>-//-ко</w:t>
      </w:r>
      <w:proofErr w:type="gramStart"/>
      <w:r w:rsidRPr="00576C6B">
        <w:rPr>
          <w:sz w:val="24"/>
          <w:szCs w:val="24"/>
        </w:rPr>
        <w:t>с-</w:t>
      </w:r>
      <w:proofErr w:type="gramEnd"/>
      <w:r w:rsidRPr="00576C6B">
        <w:rPr>
          <w:sz w:val="24"/>
          <w:szCs w:val="24"/>
        </w:rPr>
        <w:t>, -лаг-//-лож-, -</w:t>
      </w:r>
      <w:proofErr w:type="spellStart"/>
      <w:r w:rsidRPr="00576C6B">
        <w:rPr>
          <w:sz w:val="24"/>
          <w:szCs w:val="24"/>
        </w:rPr>
        <w:t>бир</w:t>
      </w:r>
      <w:proofErr w:type="spellEnd"/>
      <w:r w:rsidRPr="00576C6B">
        <w:rPr>
          <w:sz w:val="24"/>
          <w:szCs w:val="24"/>
        </w:rPr>
        <w:t>-//-</w:t>
      </w:r>
      <w:proofErr w:type="spellStart"/>
      <w:r w:rsidRPr="00576C6B">
        <w:rPr>
          <w:sz w:val="24"/>
          <w:szCs w:val="24"/>
        </w:rPr>
        <w:t>бер</w:t>
      </w:r>
      <w:proofErr w:type="spellEnd"/>
      <w:r w:rsidRPr="00576C6B">
        <w:rPr>
          <w:sz w:val="24"/>
          <w:szCs w:val="24"/>
        </w:rPr>
        <w:t>-, -тир-//- тер-, -</w:t>
      </w:r>
      <w:proofErr w:type="spellStart"/>
      <w:r w:rsidRPr="00576C6B">
        <w:rPr>
          <w:sz w:val="24"/>
          <w:szCs w:val="24"/>
        </w:rPr>
        <w:t>стил</w:t>
      </w:r>
      <w:proofErr w:type="spellEnd"/>
      <w:r w:rsidRPr="00576C6B">
        <w:rPr>
          <w:sz w:val="24"/>
          <w:szCs w:val="24"/>
        </w:rPr>
        <w:t>-//-стел- и др. (зависимость от глагольного суффикса –а-); 2) –</w:t>
      </w:r>
      <w:proofErr w:type="spellStart"/>
      <w:r w:rsidRPr="00576C6B">
        <w:rPr>
          <w:sz w:val="24"/>
          <w:szCs w:val="24"/>
        </w:rPr>
        <w:t>раст</w:t>
      </w:r>
      <w:proofErr w:type="spellEnd"/>
      <w:r w:rsidRPr="00576C6B">
        <w:rPr>
          <w:sz w:val="24"/>
          <w:szCs w:val="24"/>
        </w:rPr>
        <w:t xml:space="preserve">-//–рос-, - </w:t>
      </w:r>
      <w:proofErr w:type="spellStart"/>
      <w:r w:rsidRPr="00576C6B">
        <w:rPr>
          <w:sz w:val="24"/>
          <w:szCs w:val="24"/>
        </w:rPr>
        <w:t>скак</w:t>
      </w:r>
      <w:proofErr w:type="spellEnd"/>
      <w:r w:rsidRPr="00576C6B">
        <w:rPr>
          <w:sz w:val="24"/>
          <w:szCs w:val="24"/>
        </w:rPr>
        <w:t>-//-</w:t>
      </w:r>
      <w:proofErr w:type="spellStart"/>
      <w:r w:rsidRPr="00576C6B">
        <w:rPr>
          <w:sz w:val="24"/>
          <w:szCs w:val="24"/>
        </w:rPr>
        <w:t>скоч</w:t>
      </w:r>
      <w:proofErr w:type="spellEnd"/>
      <w:r w:rsidRPr="00576C6B">
        <w:rPr>
          <w:sz w:val="24"/>
          <w:szCs w:val="24"/>
        </w:rPr>
        <w:t>- (зависимость от последующего согласного); 3) –</w:t>
      </w:r>
      <w:proofErr w:type="spellStart"/>
      <w:r w:rsidRPr="00576C6B">
        <w:rPr>
          <w:sz w:val="24"/>
          <w:szCs w:val="24"/>
        </w:rPr>
        <w:t>гар</w:t>
      </w:r>
      <w:proofErr w:type="spellEnd"/>
      <w:r w:rsidRPr="00576C6B">
        <w:rPr>
          <w:sz w:val="24"/>
          <w:szCs w:val="24"/>
        </w:rPr>
        <w:t>-//-гор-, -</w:t>
      </w:r>
      <w:proofErr w:type="spellStart"/>
      <w:r w:rsidRPr="00576C6B">
        <w:rPr>
          <w:sz w:val="24"/>
          <w:szCs w:val="24"/>
        </w:rPr>
        <w:t>твар</w:t>
      </w:r>
      <w:proofErr w:type="spellEnd"/>
      <w:r w:rsidRPr="00576C6B">
        <w:rPr>
          <w:sz w:val="24"/>
          <w:szCs w:val="24"/>
        </w:rPr>
        <w:t>-//-</w:t>
      </w:r>
      <w:proofErr w:type="spellStart"/>
      <w:r w:rsidRPr="00576C6B">
        <w:rPr>
          <w:sz w:val="24"/>
          <w:szCs w:val="24"/>
        </w:rPr>
        <w:t>твор</w:t>
      </w:r>
      <w:proofErr w:type="spellEnd"/>
      <w:r w:rsidRPr="00576C6B">
        <w:rPr>
          <w:sz w:val="24"/>
          <w:szCs w:val="24"/>
        </w:rPr>
        <w:t>-, - клан-//-клон-, -</w:t>
      </w:r>
      <w:proofErr w:type="spellStart"/>
      <w:r w:rsidRPr="00576C6B">
        <w:rPr>
          <w:sz w:val="24"/>
          <w:szCs w:val="24"/>
        </w:rPr>
        <w:t>зар</w:t>
      </w:r>
      <w:proofErr w:type="spellEnd"/>
      <w:r w:rsidRPr="00576C6B">
        <w:rPr>
          <w:sz w:val="24"/>
          <w:szCs w:val="24"/>
        </w:rPr>
        <w:t>-//-</w:t>
      </w:r>
      <w:proofErr w:type="spellStart"/>
      <w:r w:rsidRPr="00576C6B">
        <w:rPr>
          <w:sz w:val="24"/>
          <w:szCs w:val="24"/>
        </w:rPr>
        <w:t>зор</w:t>
      </w:r>
      <w:proofErr w:type="spellEnd"/>
      <w:r w:rsidRPr="00576C6B">
        <w:rPr>
          <w:sz w:val="24"/>
          <w:szCs w:val="24"/>
        </w:rPr>
        <w:t xml:space="preserve">- (зависимость от ударения); 4) корни с полногласными и неполногласными сочетаниями </w:t>
      </w:r>
      <w:proofErr w:type="spellStart"/>
      <w:r w:rsidRPr="00576C6B">
        <w:rPr>
          <w:sz w:val="24"/>
          <w:szCs w:val="24"/>
        </w:rPr>
        <w:t>оло</w:t>
      </w:r>
      <w:proofErr w:type="spellEnd"/>
      <w:r w:rsidRPr="00576C6B">
        <w:rPr>
          <w:sz w:val="24"/>
          <w:szCs w:val="24"/>
        </w:rPr>
        <w:t xml:space="preserve">//ла, </w:t>
      </w:r>
      <w:proofErr w:type="spellStart"/>
      <w:r w:rsidRPr="00576C6B">
        <w:rPr>
          <w:sz w:val="24"/>
          <w:szCs w:val="24"/>
        </w:rPr>
        <w:t>оро</w:t>
      </w:r>
      <w:proofErr w:type="spellEnd"/>
      <w:r w:rsidRPr="00576C6B">
        <w:rPr>
          <w:sz w:val="24"/>
          <w:szCs w:val="24"/>
        </w:rPr>
        <w:t>//</w:t>
      </w:r>
      <w:proofErr w:type="spellStart"/>
      <w:r w:rsidRPr="00576C6B">
        <w:rPr>
          <w:sz w:val="24"/>
          <w:szCs w:val="24"/>
        </w:rPr>
        <w:t>ра</w:t>
      </w:r>
      <w:proofErr w:type="spellEnd"/>
      <w:r w:rsidRPr="00576C6B">
        <w:rPr>
          <w:sz w:val="24"/>
          <w:szCs w:val="24"/>
        </w:rPr>
        <w:t>, ере//ре, ело//</w:t>
      </w:r>
      <w:proofErr w:type="spellStart"/>
      <w:r w:rsidRPr="00576C6B">
        <w:rPr>
          <w:sz w:val="24"/>
          <w:szCs w:val="24"/>
        </w:rPr>
        <w:t>ле</w:t>
      </w:r>
      <w:proofErr w:type="spellEnd"/>
      <w:r w:rsidRPr="00576C6B">
        <w:rPr>
          <w:sz w:val="24"/>
          <w:szCs w:val="24"/>
        </w:rPr>
        <w:t>.</w:t>
      </w:r>
    </w:p>
    <w:p w:rsidR="000A1C6D" w:rsidRPr="00576C6B" w:rsidRDefault="00012B9F">
      <w:pPr>
        <w:pStyle w:val="a3"/>
        <w:spacing w:line="276" w:lineRule="auto"/>
        <w:rPr>
          <w:sz w:val="24"/>
          <w:szCs w:val="24"/>
        </w:rPr>
      </w:pPr>
      <w:r w:rsidRPr="00576C6B">
        <w:rPr>
          <w:sz w:val="24"/>
          <w:szCs w:val="24"/>
        </w:rPr>
        <w:t>Обозначение на письме согласных корня: звонких и глухих, непроизносимых, удвоенных. Чередование согласных в корне и связанные с этим орфографические трудности (доска – дощатый, очки – очечник).</w:t>
      </w:r>
    </w:p>
    <w:p w:rsidR="000A1C6D" w:rsidRPr="00576C6B" w:rsidRDefault="00012B9F">
      <w:pPr>
        <w:pStyle w:val="a3"/>
        <w:spacing w:line="276" w:lineRule="auto"/>
        <w:ind w:right="384"/>
        <w:rPr>
          <w:sz w:val="24"/>
          <w:szCs w:val="24"/>
        </w:rPr>
      </w:pPr>
      <w:r w:rsidRPr="00576C6B">
        <w:rPr>
          <w:sz w:val="24"/>
          <w:szCs w:val="24"/>
        </w:rPr>
        <w:t xml:space="preserve">Правописание иноязычных словообразовательных элементов (лог, фил, </w:t>
      </w:r>
      <w:proofErr w:type="spellStart"/>
      <w:r w:rsidRPr="00576C6B">
        <w:rPr>
          <w:sz w:val="24"/>
          <w:szCs w:val="24"/>
        </w:rPr>
        <w:t>гео</w:t>
      </w:r>
      <w:proofErr w:type="spellEnd"/>
      <w:r w:rsidRPr="00576C6B">
        <w:rPr>
          <w:sz w:val="24"/>
          <w:szCs w:val="24"/>
        </w:rPr>
        <w:t xml:space="preserve">, фон и т.п.). Правописание приставок. Деление приставок на группы, соотносимые с разными принципами написания: 1) приставки на </w:t>
      </w:r>
      <w:proofErr w:type="spellStart"/>
      <w:r w:rsidRPr="00576C6B">
        <w:rPr>
          <w:sz w:val="24"/>
          <w:szCs w:val="24"/>
        </w:rPr>
        <w:t>з</w:t>
      </w:r>
      <w:proofErr w:type="spellEnd"/>
      <w:r w:rsidRPr="00576C6B">
        <w:rPr>
          <w:sz w:val="24"/>
          <w:szCs w:val="24"/>
        </w:rPr>
        <w:t>/с – фонетический принцип; 2) все остальные приставки (русские и иноязычные по происхождению) – морфологический принцип написания. Роль смыслового анализа слова при различении приставок пр</w:t>
      </w:r>
      <w:proofErr w:type="gramStart"/>
      <w:r w:rsidRPr="00576C6B">
        <w:rPr>
          <w:sz w:val="24"/>
          <w:szCs w:val="24"/>
        </w:rPr>
        <w:t>и-</w:t>
      </w:r>
      <w:proofErr w:type="gramEnd"/>
      <w:r w:rsidRPr="00576C6B">
        <w:rPr>
          <w:sz w:val="24"/>
          <w:szCs w:val="24"/>
        </w:rPr>
        <w:t>/пре-.</w:t>
      </w:r>
    </w:p>
    <w:p w:rsidR="000A1C6D" w:rsidRPr="00576C6B" w:rsidRDefault="000A1C6D">
      <w:pPr>
        <w:spacing w:line="276" w:lineRule="auto"/>
        <w:rPr>
          <w:sz w:val="24"/>
          <w:szCs w:val="24"/>
        </w:rPr>
        <w:sectPr w:rsidR="000A1C6D" w:rsidRPr="00576C6B">
          <w:pgSz w:w="11910" w:h="16840"/>
          <w:pgMar w:top="340" w:right="740" w:bottom="280" w:left="880" w:header="720" w:footer="720" w:gutter="0"/>
          <w:cols w:space="720"/>
        </w:sectPr>
      </w:pPr>
    </w:p>
    <w:p w:rsidR="000A1C6D" w:rsidRPr="00576C6B" w:rsidRDefault="00012B9F">
      <w:pPr>
        <w:pStyle w:val="a3"/>
        <w:spacing w:before="66" w:line="276" w:lineRule="auto"/>
        <w:ind w:right="115"/>
        <w:rPr>
          <w:sz w:val="24"/>
          <w:szCs w:val="24"/>
        </w:rPr>
      </w:pPr>
      <w:r w:rsidRPr="00576C6B">
        <w:rPr>
          <w:sz w:val="24"/>
          <w:szCs w:val="24"/>
        </w:rPr>
        <w:lastRenderedPageBreak/>
        <w:t xml:space="preserve">Правописание суффиксов. Система правил, связанных с написанием суффиксов в словах разных частей речи. Роль </w:t>
      </w:r>
      <w:proofErr w:type="spellStart"/>
      <w:r w:rsidRPr="00576C6B">
        <w:rPr>
          <w:sz w:val="24"/>
          <w:szCs w:val="24"/>
        </w:rPr>
        <w:t>морфемно-словообразовательного</w:t>
      </w:r>
      <w:proofErr w:type="spellEnd"/>
      <w:r w:rsidRPr="00576C6B">
        <w:rPr>
          <w:sz w:val="24"/>
          <w:szCs w:val="24"/>
        </w:rPr>
        <w:t xml:space="preserve"> анализа слова при выборе правильного написания суффиксов.</w:t>
      </w:r>
    </w:p>
    <w:p w:rsidR="000A1C6D" w:rsidRPr="00576C6B" w:rsidRDefault="00012B9F">
      <w:pPr>
        <w:pStyle w:val="a3"/>
        <w:spacing w:before="1"/>
        <w:rPr>
          <w:sz w:val="24"/>
          <w:szCs w:val="24"/>
        </w:rPr>
      </w:pPr>
      <w:r w:rsidRPr="00576C6B">
        <w:rPr>
          <w:sz w:val="24"/>
          <w:szCs w:val="24"/>
        </w:rPr>
        <w:t xml:space="preserve">Типичные суффиксы имён существительных и их написание: </w:t>
      </w:r>
      <w:proofErr w:type="gramStart"/>
      <w:r w:rsidRPr="00576C6B">
        <w:rPr>
          <w:sz w:val="24"/>
          <w:szCs w:val="24"/>
        </w:rPr>
        <w:t>-</w:t>
      </w:r>
      <w:proofErr w:type="spellStart"/>
      <w:r w:rsidRPr="00576C6B">
        <w:rPr>
          <w:sz w:val="24"/>
          <w:szCs w:val="24"/>
        </w:rPr>
        <w:t>а</w:t>
      </w:r>
      <w:proofErr w:type="gramEnd"/>
      <w:r w:rsidRPr="00576C6B">
        <w:rPr>
          <w:sz w:val="24"/>
          <w:szCs w:val="24"/>
        </w:rPr>
        <w:t>рь</w:t>
      </w:r>
      <w:proofErr w:type="spellEnd"/>
      <w:r w:rsidRPr="00576C6B">
        <w:rPr>
          <w:sz w:val="24"/>
          <w:szCs w:val="24"/>
        </w:rPr>
        <w:t>, -</w:t>
      </w:r>
      <w:proofErr w:type="spellStart"/>
      <w:r w:rsidRPr="00576C6B">
        <w:rPr>
          <w:sz w:val="24"/>
          <w:szCs w:val="24"/>
        </w:rPr>
        <w:t>тель</w:t>
      </w:r>
      <w:proofErr w:type="spellEnd"/>
      <w:r w:rsidRPr="00576C6B">
        <w:rPr>
          <w:sz w:val="24"/>
          <w:szCs w:val="24"/>
        </w:rPr>
        <w:t xml:space="preserve">, -ник, </w:t>
      </w:r>
      <w:proofErr w:type="spellStart"/>
      <w:r w:rsidRPr="00576C6B">
        <w:rPr>
          <w:sz w:val="24"/>
          <w:szCs w:val="24"/>
        </w:rPr>
        <w:t>изн</w:t>
      </w:r>
      <w:proofErr w:type="spellEnd"/>
      <w:r w:rsidRPr="00576C6B">
        <w:rPr>
          <w:sz w:val="24"/>
          <w:szCs w:val="24"/>
        </w:rPr>
        <w:t>(а), -</w:t>
      </w:r>
    </w:p>
    <w:p w:rsidR="000A1C6D" w:rsidRPr="00576C6B" w:rsidRDefault="00012B9F">
      <w:pPr>
        <w:pStyle w:val="a3"/>
        <w:spacing w:before="42" w:line="278" w:lineRule="auto"/>
        <w:ind w:right="1131"/>
        <w:rPr>
          <w:sz w:val="24"/>
          <w:szCs w:val="24"/>
        </w:rPr>
      </w:pPr>
      <w:r w:rsidRPr="00576C6B">
        <w:rPr>
          <w:sz w:val="24"/>
          <w:szCs w:val="24"/>
        </w:rPr>
        <w:t xml:space="preserve">есть (-ость), </w:t>
      </w:r>
      <w:proofErr w:type="gramStart"/>
      <w:r w:rsidRPr="00576C6B">
        <w:rPr>
          <w:sz w:val="24"/>
          <w:szCs w:val="24"/>
        </w:rPr>
        <w:t>-</w:t>
      </w:r>
      <w:proofErr w:type="spellStart"/>
      <w:r w:rsidRPr="00576C6B">
        <w:rPr>
          <w:sz w:val="24"/>
          <w:szCs w:val="24"/>
        </w:rPr>
        <w:t>е</w:t>
      </w:r>
      <w:proofErr w:type="gramEnd"/>
      <w:r w:rsidRPr="00576C6B">
        <w:rPr>
          <w:sz w:val="24"/>
          <w:szCs w:val="24"/>
        </w:rPr>
        <w:t>ни</w:t>
      </w:r>
      <w:proofErr w:type="spellEnd"/>
      <w:r w:rsidRPr="00576C6B">
        <w:rPr>
          <w:sz w:val="24"/>
          <w:szCs w:val="24"/>
        </w:rPr>
        <w:t>(е) и др. Различение суффиксов –чик и –</w:t>
      </w:r>
      <w:proofErr w:type="spellStart"/>
      <w:r w:rsidRPr="00576C6B">
        <w:rPr>
          <w:sz w:val="24"/>
          <w:szCs w:val="24"/>
        </w:rPr>
        <w:t>щик</w:t>
      </w:r>
      <w:proofErr w:type="spellEnd"/>
      <w:r w:rsidRPr="00576C6B">
        <w:rPr>
          <w:sz w:val="24"/>
          <w:szCs w:val="24"/>
        </w:rPr>
        <w:t xml:space="preserve"> со значением лица. Суффиксы </w:t>
      </w:r>
      <w:proofErr w:type="gramStart"/>
      <w:r w:rsidRPr="00576C6B">
        <w:rPr>
          <w:sz w:val="24"/>
          <w:szCs w:val="24"/>
        </w:rPr>
        <w:t>–</w:t>
      </w:r>
      <w:proofErr w:type="spellStart"/>
      <w:r w:rsidRPr="00576C6B">
        <w:rPr>
          <w:sz w:val="24"/>
          <w:szCs w:val="24"/>
        </w:rPr>
        <w:t>е</w:t>
      </w:r>
      <w:proofErr w:type="gramEnd"/>
      <w:r w:rsidRPr="00576C6B">
        <w:rPr>
          <w:sz w:val="24"/>
          <w:szCs w:val="24"/>
        </w:rPr>
        <w:t>к</w:t>
      </w:r>
      <w:proofErr w:type="spellEnd"/>
      <w:r w:rsidRPr="00576C6B">
        <w:rPr>
          <w:sz w:val="24"/>
          <w:szCs w:val="24"/>
        </w:rPr>
        <w:t xml:space="preserve"> и –</w:t>
      </w:r>
      <w:proofErr w:type="spellStart"/>
      <w:r w:rsidRPr="00576C6B">
        <w:rPr>
          <w:sz w:val="24"/>
          <w:szCs w:val="24"/>
        </w:rPr>
        <w:t>ик</w:t>
      </w:r>
      <w:proofErr w:type="spellEnd"/>
      <w:r w:rsidRPr="00576C6B">
        <w:rPr>
          <w:sz w:val="24"/>
          <w:szCs w:val="24"/>
        </w:rPr>
        <w:t>, -</w:t>
      </w:r>
      <w:proofErr w:type="spellStart"/>
      <w:r w:rsidRPr="00576C6B">
        <w:rPr>
          <w:sz w:val="24"/>
          <w:szCs w:val="24"/>
        </w:rPr>
        <w:t>ец</w:t>
      </w:r>
      <w:proofErr w:type="spellEnd"/>
      <w:r w:rsidRPr="00576C6B">
        <w:rPr>
          <w:sz w:val="24"/>
          <w:szCs w:val="24"/>
        </w:rPr>
        <w:t xml:space="preserve"> и </w:t>
      </w:r>
      <w:proofErr w:type="spellStart"/>
      <w:r w:rsidRPr="00576C6B">
        <w:rPr>
          <w:sz w:val="24"/>
          <w:szCs w:val="24"/>
        </w:rPr>
        <w:t>иц</w:t>
      </w:r>
      <w:proofErr w:type="spellEnd"/>
      <w:r w:rsidRPr="00576C6B">
        <w:rPr>
          <w:sz w:val="24"/>
          <w:szCs w:val="24"/>
        </w:rPr>
        <w:t>- в именах существительных со значением уменьшительности.</w:t>
      </w:r>
    </w:p>
    <w:p w:rsidR="000A1C6D" w:rsidRPr="00576C6B" w:rsidRDefault="00012B9F">
      <w:pPr>
        <w:pStyle w:val="a3"/>
        <w:spacing w:line="291" w:lineRule="exact"/>
        <w:rPr>
          <w:sz w:val="24"/>
          <w:szCs w:val="24"/>
        </w:rPr>
      </w:pPr>
      <w:r w:rsidRPr="00576C6B">
        <w:rPr>
          <w:sz w:val="24"/>
          <w:szCs w:val="24"/>
        </w:rPr>
        <w:t xml:space="preserve">Типичные суффиксы прилагательных и их написание: </w:t>
      </w:r>
      <w:proofErr w:type="gramStart"/>
      <w:r w:rsidRPr="00576C6B">
        <w:rPr>
          <w:sz w:val="24"/>
          <w:szCs w:val="24"/>
        </w:rPr>
        <w:t>-</w:t>
      </w:r>
      <w:proofErr w:type="spellStart"/>
      <w:r w:rsidRPr="00576C6B">
        <w:rPr>
          <w:sz w:val="24"/>
          <w:szCs w:val="24"/>
        </w:rPr>
        <w:t>о</w:t>
      </w:r>
      <w:proofErr w:type="gramEnd"/>
      <w:r w:rsidRPr="00576C6B">
        <w:rPr>
          <w:sz w:val="24"/>
          <w:szCs w:val="24"/>
        </w:rPr>
        <w:t>ват</w:t>
      </w:r>
      <w:proofErr w:type="spellEnd"/>
      <w:r w:rsidRPr="00576C6B">
        <w:rPr>
          <w:sz w:val="24"/>
          <w:szCs w:val="24"/>
        </w:rPr>
        <w:t>- (-</w:t>
      </w:r>
      <w:proofErr w:type="spellStart"/>
      <w:r w:rsidRPr="00576C6B">
        <w:rPr>
          <w:sz w:val="24"/>
          <w:szCs w:val="24"/>
        </w:rPr>
        <w:t>еват</w:t>
      </w:r>
      <w:proofErr w:type="spellEnd"/>
      <w:r w:rsidRPr="00576C6B">
        <w:rPr>
          <w:sz w:val="24"/>
          <w:szCs w:val="24"/>
        </w:rPr>
        <w:t>-), -</w:t>
      </w:r>
      <w:proofErr w:type="spellStart"/>
      <w:r w:rsidRPr="00576C6B">
        <w:rPr>
          <w:sz w:val="24"/>
          <w:szCs w:val="24"/>
        </w:rPr>
        <w:t>евит</w:t>
      </w:r>
      <w:proofErr w:type="spellEnd"/>
      <w:r w:rsidRPr="00576C6B">
        <w:rPr>
          <w:sz w:val="24"/>
          <w:szCs w:val="24"/>
        </w:rPr>
        <w:t>-, -лив-, -чат-, -</w:t>
      </w:r>
    </w:p>
    <w:p w:rsidR="000A1C6D" w:rsidRPr="00576C6B" w:rsidRDefault="00012B9F">
      <w:pPr>
        <w:pStyle w:val="a3"/>
        <w:spacing w:before="46"/>
        <w:rPr>
          <w:sz w:val="24"/>
          <w:szCs w:val="24"/>
        </w:rPr>
      </w:pPr>
      <w:proofErr w:type="spellStart"/>
      <w:r w:rsidRPr="00576C6B">
        <w:rPr>
          <w:sz w:val="24"/>
          <w:szCs w:val="24"/>
        </w:rPr>
        <w:t>ис</w:t>
      </w:r>
      <w:proofErr w:type="gramStart"/>
      <w:r w:rsidRPr="00576C6B">
        <w:rPr>
          <w:sz w:val="24"/>
          <w:szCs w:val="24"/>
        </w:rPr>
        <w:t>т</w:t>
      </w:r>
      <w:proofErr w:type="spellEnd"/>
      <w:r w:rsidRPr="00576C6B">
        <w:rPr>
          <w:sz w:val="24"/>
          <w:szCs w:val="24"/>
        </w:rPr>
        <w:t>-</w:t>
      </w:r>
      <w:proofErr w:type="gramEnd"/>
      <w:r w:rsidRPr="00576C6B">
        <w:rPr>
          <w:sz w:val="24"/>
          <w:szCs w:val="24"/>
        </w:rPr>
        <w:t>, -</w:t>
      </w:r>
      <w:proofErr w:type="spellStart"/>
      <w:r w:rsidRPr="00576C6B">
        <w:rPr>
          <w:sz w:val="24"/>
          <w:szCs w:val="24"/>
        </w:rPr>
        <w:t>оньк</w:t>
      </w:r>
      <w:proofErr w:type="spellEnd"/>
      <w:r w:rsidRPr="00576C6B">
        <w:rPr>
          <w:sz w:val="24"/>
          <w:szCs w:val="24"/>
        </w:rPr>
        <w:t>-(-</w:t>
      </w:r>
      <w:proofErr w:type="spellStart"/>
      <w:r w:rsidRPr="00576C6B">
        <w:rPr>
          <w:sz w:val="24"/>
          <w:szCs w:val="24"/>
        </w:rPr>
        <w:t>еньк</w:t>
      </w:r>
      <w:proofErr w:type="spellEnd"/>
      <w:r w:rsidRPr="00576C6B">
        <w:rPr>
          <w:sz w:val="24"/>
          <w:szCs w:val="24"/>
        </w:rPr>
        <w:t>-) и др.</w:t>
      </w:r>
    </w:p>
    <w:p w:rsidR="000A1C6D" w:rsidRPr="00576C6B" w:rsidRDefault="00012B9F">
      <w:pPr>
        <w:pStyle w:val="a3"/>
        <w:spacing w:before="42" w:line="278" w:lineRule="auto"/>
        <w:ind w:right="566"/>
        <w:rPr>
          <w:sz w:val="24"/>
          <w:szCs w:val="24"/>
        </w:rPr>
      </w:pPr>
      <w:r w:rsidRPr="00576C6B">
        <w:rPr>
          <w:sz w:val="24"/>
          <w:szCs w:val="24"/>
        </w:rPr>
        <w:t xml:space="preserve">Различение на письме суффиксов </w:t>
      </w:r>
      <w:proofErr w:type="gramStart"/>
      <w:r w:rsidRPr="00576C6B">
        <w:rPr>
          <w:sz w:val="24"/>
          <w:szCs w:val="24"/>
        </w:rPr>
        <w:t>–и</w:t>
      </w:r>
      <w:proofErr w:type="gramEnd"/>
      <w:r w:rsidRPr="00576C6B">
        <w:rPr>
          <w:sz w:val="24"/>
          <w:szCs w:val="24"/>
        </w:rPr>
        <w:t>в- и -ев-; -к- и –</w:t>
      </w:r>
      <w:proofErr w:type="spellStart"/>
      <w:r w:rsidRPr="00576C6B">
        <w:rPr>
          <w:sz w:val="24"/>
          <w:szCs w:val="24"/>
        </w:rPr>
        <w:t>ск</w:t>
      </w:r>
      <w:proofErr w:type="spellEnd"/>
      <w:r w:rsidRPr="00576C6B">
        <w:rPr>
          <w:sz w:val="24"/>
          <w:szCs w:val="24"/>
        </w:rPr>
        <w:t>- в именах прилагательных. Особенности образования сравнительной степени и превосходной степени прилагательных и наречий и написание суффиксов в этих формах слов.</w:t>
      </w:r>
    </w:p>
    <w:p w:rsidR="000A1C6D" w:rsidRPr="00576C6B" w:rsidRDefault="00012B9F">
      <w:pPr>
        <w:pStyle w:val="a3"/>
        <w:spacing w:line="276" w:lineRule="auto"/>
        <w:ind w:right="264"/>
        <w:rPr>
          <w:sz w:val="24"/>
          <w:szCs w:val="24"/>
        </w:rPr>
      </w:pPr>
      <w:r w:rsidRPr="00576C6B">
        <w:rPr>
          <w:sz w:val="24"/>
          <w:szCs w:val="24"/>
        </w:rPr>
        <w:t xml:space="preserve">Типичные суффиксы глагола и их написание: </w:t>
      </w:r>
      <w:proofErr w:type="gramStart"/>
      <w:r w:rsidRPr="00576C6B">
        <w:rPr>
          <w:sz w:val="24"/>
          <w:szCs w:val="24"/>
        </w:rPr>
        <w:t>-и</w:t>
      </w:r>
      <w:proofErr w:type="gramEnd"/>
      <w:r w:rsidRPr="00576C6B">
        <w:rPr>
          <w:sz w:val="24"/>
          <w:szCs w:val="24"/>
        </w:rPr>
        <w:t>-, -е-, -а-, -</w:t>
      </w:r>
      <w:proofErr w:type="spellStart"/>
      <w:r w:rsidRPr="00576C6B">
        <w:rPr>
          <w:sz w:val="24"/>
          <w:szCs w:val="24"/>
        </w:rPr>
        <w:t>ка</w:t>
      </w:r>
      <w:proofErr w:type="spellEnd"/>
      <w:r w:rsidRPr="00576C6B">
        <w:rPr>
          <w:sz w:val="24"/>
          <w:szCs w:val="24"/>
        </w:rPr>
        <w:t>-, -</w:t>
      </w:r>
      <w:proofErr w:type="spellStart"/>
      <w:r w:rsidRPr="00576C6B">
        <w:rPr>
          <w:sz w:val="24"/>
          <w:szCs w:val="24"/>
        </w:rPr>
        <w:t>ва</w:t>
      </w:r>
      <w:proofErr w:type="spellEnd"/>
      <w:r w:rsidRPr="00576C6B">
        <w:rPr>
          <w:sz w:val="24"/>
          <w:szCs w:val="24"/>
        </w:rPr>
        <w:t>-, -</w:t>
      </w:r>
      <w:proofErr w:type="spellStart"/>
      <w:r w:rsidRPr="00576C6B">
        <w:rPr>
          <w:sz w:val="24"/>
          <w:szCs w:val="24"/>
        </w:rPr>
        <w:t>ирова</w:t>
      </w:r>
      <w:proofErr w:type="spellEnd"/>
      <w:r w:rsidRPr="00576C6B">
        <w:rPr>
          <w:sz w:val="24"/>
          <w:szCs w:val="24"/>
        </w:rPr>
        <w:t>-, -</w:t>
      </w:r>
      <w:proofErr w:type="spellStart"/>
      <w:r w:rsidRPr="00576C6B">
        <w:rPr>
          <w:sz w:val="24"/>
          <w:szCs w:val="24"/>
        </w:rPr>
        <w:t>ича</w:t>
      </w:r>
      <w:proofErr w:type="spellEnd"/>
      <w:r w:rsidRPr="00576C6B">
        <w:rPr>
          <w:sz w:val="24"/>
          <w:szCs w:val="24"/>
        </w:rPr>
        <w:t>-, -</w:t>
      </w:r>
      <w:proofErr w:type="spellStart"/>
      <w:r w:rsidRPr="00576C6B">
        <w:rPr>
          <w:sz w:val="24"/>
          <w:szCs w:val="24"/>
        </w:rPr>
        <w:t>ану</w:t>
      </w:r>
      <w:proofErr w:type="spellEnd"/>
      <w:r w:rsidRPr="00576C6B">
        <w:rPr>
          <w:sz w:val="24"/>
          <w:szCs w:val="24"/>
        </w:rPr>
        <w:t>- и др. Различение на письме глагольных суффиксов –</w:t>
      </w:r>
      <w:proofErr w:type="spellStart"/>
      <w:r w:rsidRPr="00576C6B">
        <w:rPr>
          <w:sz w:val="24"/>
          <w:szCs w:val="24"/>
        </w:rPr>
        <w:t>ова</w:t>
      </w:r>
      <w:proofErr w:type="spellEnd"/>
      <w:r w:rsidRPr="00576C6B">
        <w:rPr>
          <w:sz w:val="24"/>
          <w:szCs w:val="24"/>
        </w:rPr>
        <w:t>-(-</w:t>
      </w:r>
      <w:proofErr w:type="spellStart"/>
      <w:r w:rsidRPr="00576C6B">
        <w:rPr>
          <w:sz w:val="24"/>
          <w:szCs w:val="24"/>
        </w:rPr>
        <w:t>ева</w:t>
      </w:r>
      <w:proofErr w:type="spellEnd"/>
      <w:r w:rsidRPr="00576C6B">
        <w:rPr>
          <w:sz w:val="24"/>
          <w:szCs w:val="24"/>
        </w:rPr>
        <w:t>-) и –</w:t>
      </w:r>
      <w:proofErr w:type="spellStart"/>
      <w:r w:rsidRPr="00576C6B">
        <w:rPr>
          <w:sz w:val="24"/>
          <w:szCs w:val="24"/>
        </w:rPr>
        <w:t>ыва</w:t>
      </w:r>
      <w:proofErr w:type="spellEnd"/>
      <w:r w:rsidRPr="00576C6B">
        <w:rPr>
          <w:sz w:val="24"/>
          <w:szCs w:val="24"/>
        </w:rPr>
        <w:t xml:space="preserve">- (-ива-). Написание суффикса –е- или –и- в глаголах с приставкой </w:t>
      </w:r>
      <w:proofErr w:type="spellStart"/>
      <w:r w:rsidRPr="00576C6B">
        <w:rPr>
          <w:sz w:val="24"/>
          <w:szCs w:val="24"/>
        </w:rPr>
        <w:t>обез</w:t>
      </w:r>
      <w:proofErr w:type="spellEnd"/>
      <w:r w:rsidRPr="00576C6B">
        <w:rPr>
          <w:sz w:val="24"/>
          <w:szCs w:val="24"/>
        </w:rPr>
        <w:t>- /</w:t>
      </w:r>
      <w:proofErr w:type="spellStart"/>
      <w:r w:rsidRPr="00576C6B">
        <w:rPr>
          <w:sz w:val="24"/>
          <w:szCs w:val="24"/>
        </w:rPr>
        <w:t>обес</w:t>
      </w:r>
      <w:proofErr w:type="spellEnd"/>
      <w:r w:rsidRPr="00576C6B">
        <w:rPr>
          <w:sz w:val="24"/>
          <w:szCs w:val="24"/>
        </w:rPr>
        <w:t xml:space="preserve">- (обезлесеть – обезлесить); - </w:t>
      </w:r>
      <w:proofErr w:type="spellStart"/>
      <w:r w:rsidRPr="00576C6B">
        <w:rPr>
          <w:sz w:val="24"/>
          <w:szCs w:val="24"/>
        </w:rPr>
        <w:t>ться</w:t>
      </w:r>
      <w:proofErr w:type="spellEnd"/>
      <w:r w:rsidRPr="00576C6B">
        <w:rPr>
          <w:sz w:val="24"/>
          <w:szCs w:val="24"/>
        </w:rPr>
        <w:t xml:space="preserve"> и –</w:t>
      </w:r>
      <w:proofErr w:type="spellStart"/>
      <w:r w:rsidRPr="00576C6B">
        <w:rPr>
          <w:sz w:val="24"/>
          <w:szCs w:val="24"/>
        </w:rPr>
        <w:t>тся</w:t>
      </w:r>
      <w:proofErr w:type="spellEnd"/>
      <w:r w:rsidRPr="00576C6B">
        <w:rPr>
          <w:sz w:val="24"/>
          <w:szCs w:val="24"/>
        </w:rPr>
        <w:t xml:space="preserve"> в глаголах.</w:t>
      </w:r>
    </w:p>
    <w:p w:rsidR="000A1C6D" w:rsidRPr="00576C6B" w:rsidRDefault="00012B9F">
      <w:pPr>
        <w:pStyle w:val="a3"/>
        <w:spacing w:line="276" w:lineRule="auto"/>
        <w:ind w:right="115"/>
        <w:rPr>
          <w:sz w:val="24"/>
          <w:szCs w:val="24"/>
        </w:rPr>
      </w:pPr>
      <w:r w:rsidRPr="00576C6B">
        <w:rPr>
          <w:sz w:val="24"/>
          <w:szCs w:val="24"/>
        </w:rPr>
        <w:t xml:space="preserve">Образование причастий с помощью специальных суффиксов. Выбор суффикса причастия настоящего времени в зависимости от спряжения глагола. Сохранение на письме глагольного суффикса при образовании причастий прошедшего времени (посеять – </w:t>
      </w:r>
      <w:proofErr w:type="gramStart"/>
      <w:r w:rsidRPr="00576C6B">
        <w:rPr>
          <w:sz w:val="24"/>
          <w:szCs w:val="24"/>
        </w:rPr>
        <w:t>посеявший</w:t>
      </w:r>
      <w:proofErr w:type="gramEnd"/>
      <w:r w:rsidRPr="00576C6B">
        <w:rPr>
          <w:sz w:val="24"/>
          <w:szCs w:val="24"/>
        </w:rPr>
        <w:t xml:space="preserve"> – посеянный).</w:t>
      </w:r>
    </w:p>
    <w:p w:rsidR="000A1C6D" w:rsidRPr="00576C6B" w:rsidRDefault="00012B9F">
      <w:pPr>
        <w:pStyle w:val="a3"/>
        <w:spacing w:line="278" w:lineRule="auto"/>
        <w:ind w:right="365"/>
        <w:rPr>
          <w:sz w:val="24"/>
          <w:szCs w:val="24"/>
        </w:rPr>
      </w:pPr>
      <w:r w:rsidRPr="00576C6B">
        <w:rPr>
          <w:sz w:val="24"/>
          <w:szCs w:val="24"/>
        </w:rPr>
        <w:t xml:space="preserve">Правописание </w:t>
      </w:r>
      <w:proofErr w:type="spellStart"/>
      <w:r w:rsidRPr="00576C6B">
        <w:rPr>
          <w:sz w:val="24"/>
          <w:szCs w:val="24"/>
        </w:rPr>
        <w:t>н</w:t>
      </w:r>
      <w:proofErr w:type="spellEnd"/>
      <w:r w:rsidRPr="00576C6B">
        <w:rPr>
          <w:sz w:val="24"/>
          <w:szCs w:val="24"/>
        </w:rPr>
        <w:t xml:space="preserve"> и </w:t>
      </w:r>
      <w:proofErr w:type="spellStart"/>
      <w:r w:rsidRPr="00576C6B">
        <w:rPr>
          <w:sz w:val="24"/>
          <w:szCs w:val="24"/>
        </w:rPr>
        <w:t>нн</w:t>
      </w:r>
      <w:proofErr w:type="spellEnd"/>
      <w:r w:rsidRPr="00576C6B">
        <w:rPr>
          <w:sz w:val="24"/>
          <w:szCs w:val="24"/>
        </w:rPr>
        <w:t xml:space="preserve"> в полных и кратких формах причастий, а также в прилагательных, образованных от существительных или глаголов.</w:t>
      </w:r>
    </w:p>
    <w:p w:rsidR="000A1C6D" w:rsidRPr="00576C6B" w:rsidRDefault="00012B9F">
      <w:pPr>
        <w:pStyle w:val="a3"/>
        <w:spacing w:line="273" w:lineRule="auto"/>
        <w:ind w:right="115"/>
        <w:rPr>
          <w:sz w:val="24"/>
          <w:szCs w:val="24"/>
        </w:rPr>
      </w:pPr>
      <w:r w:rsidRPr="00576C6B">
        <w:rPr>
          <w:sz w:val="24"/>
          <w:szCs w:val="24"/>
        </w:rPr>
        <w:t>Правописание окончаний. Система правил, регулирующих правописание окончаний слов разных частей речи.</w:t>
      </w:r>
    </w:p>
    <w:p w:rsidR="000A1C6D" w:rsidRPr="00576C6B" w:rsidRDefault="00012B9F">
      <w:pPr>
        <w:pStyle w:val="a3"/>
        <w:spacing w:line="276" w:lineRule="auto"/>
        <w:ind w:right="794"/>
        <w:rPr>
          <w:sz w:val="24"/>
          <w:szCs w:val="24"/>
        </w:rPr>
      </w:pPr>
      <w:r w:rsidRPr="00576C6B">
        <w:rPr>
          <w:sz w:val="24"/>
          <w:szCs w:val="24"/>
        </w:rPr>
        <w:t xml:space="preserve">Различение окончаний </w:t>
      </w:r>
      <w:proofErr w:type="gramStart"/>
      <w:r w:rsidRPr="00576C6B">
        <w:rPr>
          <w:sz w:val="24"/>
          <w:szCs w:val="24"/>
        </w:rPr>
        <w:t>–е</w:t>
      </w:r>
      <w:proofErr w:type="gramEnd"/>
      <w:r w:rsidRPr="00576C6B">
        <w:rPr>
          <w:sz w:val="24"/>
          <w:szCs w:val="24"/>
        </w:rPr>
        <w:t xml:space="preserve"> и –и в именах существительных. Правописание личных окончаний глаголов. Правописание падежных окончаний полных прилагательных и причастий.</w:t>
      </w:r>
    </w:p>
    <w:p w:rsidR="000A1C6D" w:rsidRPr="00576C6B" w:rsidRDefault="00012B9F">
      <w:pPr>
        <w:pStyle w:val="a3"/>
        <w:spacing w:line="276" w:lineRule="auto"/>
        <w:ind w:right="113"/>
        <w:rPr>
          <w:sz w:val="24"/>
          <w:szCs w:val="24"/>
        </w:rPr>
      </w:pPr>
      <w:r w:rsidRPr="00576C6B">
        <w:rPr>
          <w:sz w:val="24"/>
          <w:szCs w:val="24"/>
        </w:rPr>
        <w:t xml:space="preserve">Орфографические6правила, требующие различения морфем, в составе которых находится орфограмма: о и е после шипящих и </w:t>
      </w:r>
      <w:proofErr w:type="spellStart"/>
      <w:r w:rsidRPr="00576C6B">
        <w:rPr>
          <w:sz w:val="24"/>
          <w:szCs w:val="24"/>
        </w:rPr>
        <w:t>ц</w:t>
      </w:r>
      <w:proofErr w:type="spellEnd"/>
      <w:r w:rsidRPr="00576C6B">
        <w:rPr>
          <w:sz w:val="24"/>
          <w:szCs w:val="24"/>
        </w:rPr>
        <w:t xml:space="preserve"> в корне, суффиксе и окончании; правописание ы и </w:t>
      </w:r>
      <w:proofErr w:type="spellStart"/>
      <w:proofErr w:type="gramStart"/>
      <w:r w:rsidRPr="00576C6B">
        <w:rPr>
          <w:sz w:val="24"/>
          <w:szCs w:val="24"/>
        </w:rPr>
        <w:t>и</w:t>
      </w:r>
      <w:proofErr w:type="spellEnd"/>
      <w:proofErr w:type="gramEnd"/>
      <w:r w:rsidRPr="00576C6B">
        <w:rPr>
          <w:sz w:val="24"/>
          <w:szCs w:val="24"/>
        </w:rPr>
        <w:t xml:space="preserve"> после </w:t>
      </w:r>
      <w:proofErr w:type="spellStart"/>
      <w:r w:rsidRPr="00576C6B">
        <w:rPr>
          <w:sz w:val="24"/>
          <w:szCs w:val="24"/>
        </w:rPr>
        <w:t>ц</w:t>
      </w:r>
      <w:proofErr w:type="spellEnd"/>
      <w:r w:rsidRPr="00576C6B">
        <w:rPr>
          <w:sz w:val="24"/>
          <w:szCs w:val="24"/>
        </w:rPr>
        <w:t>; употребление разделительных Ь и Ъ.</w:t>
      </w:r>
    </w:p>
    <w:p w:rsidR="000A1C6D" w:rsidRPr="00576C6B" w:rsidRDefault="00012B9F">
      <w:pPr>
        <w:pStyle w:val="a3"/>
        <w:spacing w:line="276" w:lineRule="auto"/>
        <w:ind w:right="297"/>
        <w:rPr>
          <w:sz w:val="24"/>
          <w:szCs w:val="24"/>
        </w:rPr>
      </w:pPr>
      <w:r w:rsidRPr="00576C6B">
        <w:rPr>
          <w:sz w:val="24"/>
          <w:szCs w:val="24"/>
        </w:rPr>
        <w:t>Правописание согласных на стыке морфем (</w:t>
      </w:r>
      <w:proofErr w:type="gramStart"/>
      <w:r w:rsidRPr="00576C6B">
        <w:rPr>
          <w:sz w:val="24"/>
          <w:szCs w:val="24"/>
        </w:rPr>
        <w:t>матросский</w:t>
      </w:r>
      <w:proofErr w:type="gramEnd"/>
      <w:r w:rsidRPr="00576C6B">
        <w:rPr>
          <w:sz w:val="24"/>
          <w:szCs w:val="24"/>
        </w:rPr>
        <w:t xml:space="preserve">, </w:t>
      </w:r>
      <w:proofErr w:type="spellStart"/>
      <w:r w:rsidRPr="00576C6B">
        <w:rPr>
          <w:sz w:val="24"/>
          <w:szCs w:val="24"/>
        </w:rPr>
        <w:t>петроградский</w:t>
      </w:r>
      <w:proofErr w:type="spellEnd"/>
      <w:r w:rsidRPr="00576C6B">
        <w:rPr>
          <w:sz w:val="24"/>
          <w:szCs w:val="24"/>
        </w:rPr>
        <w:t xml:space="preserve">); написание сочетаний </w:t>
      </w:r>
      <w:proofErr w:type="spellStart"/>
      <w:r w:rsidRPr="00576C6B">
        <w:rPr>
          <w:sz w:val="24"/>
          <w:szCs w:val="24"/>
        </w:rPr>
        <w:t>чн</w:t>
      </w:r>
      <w:proofErr w:type="spellEnd"/>
      <w:r w:rsidRPr="00576C6B">
        <w:rPr>
          <w:sz w:val="24"/>
          <w:szCs w:val="24"/>
        </w:rPr>
        <w:t xml:space="preserve">, </w:t>
      </w:r>
      <w:proofErr w:type="spellStart"/>
      <w:r w:rsidRPr="00576C6B">
        <w:rPr>
          <w:sz w:val="24"/>
          <w:szCs w:val="24"/>
        </w:rPr>
        <w:t>щн</w:t>
      </w:r>
      <w:proofErr w:type="spellEnd"/>
      <w:r w:rsidRPr="00576C6B">
        <w:rPr>
          <w:sz w:val="24"/>
          <w:szCs w:val="24"/>
        </w:rPr>
        <w:t xml:space="preserve">, </w:t>
      </w:r>
      <w:proofErr w:type="spellStart"/>
      <w:r w:rsidRPr="00576C6B">
        <w:rPr>
          <w:sz w:val="24"/>
          <w:szCs w:val="24"/>
        </w:rPr>
        <w:t>нч</w:t>
      </w:r>
      <w:proofErr w:type="spellEnd"/>
      <w:r w:rsidRPr="00576C6B">
        <w:rPr>
          <w:sz w:val="24"/>
          <w:szCs w:val="24"/>
        </w:rPr>
        <w:t xml:space="preserve">, </w:t>
      </w:r>
      <w:proofErr w:type="spellStart"/>
      <w:r w:rsidRPr="00576C6B">
        <w:rPr>
          <w:sz w:val="24"/>
          <w:szCs w:val="24"/>
        </w:rPr>
        <w:t>нщ</w:t>
      </w:r>
      <w:proofErr w:type="spellEnd"/>
      <w:r w:rsidRPr="00576C6B">
        <w:rPr>
          <w:sz w:val="24"/>
          <w:szCs w:val="24"/>
        </w:rPr>
        <w:t xml:space="preserve">, </w:t>
      </w:r>
      <w:proofErr w:type="spellStart"/>
      <w:r w:rsidRPr="00576C6B">
        <w:rPr>
          <w:sz w:val="24"/>
          <w:szCs w:val="24"/>
        </w:rPr>
        <w:t>рч</w:t>
      </w:r>
      <w:proofErr w:type="spellEnd"/>
      <w:r w:rsidRPr="00576C6B">
        <w:rPr>
          <w:sz w:val="24"/>
          <w:szCs w:val="24"/>
        </w:rPr>
        <w:t xml:space="preserve">, </w:t>
      </w:r>
      <w:proofErr w:type="spellStart"/>
      <w:r w:rsidRPr="00576C6B">
        <w:rPr>
          <w:sz w:val="24"/>
          <w:szCs w:val="24"/>
        </w:rPr>
        <w:t>рщ</w:t>
      </w:r>
      <w:proofErr w:type="spellEnd"/>
      <w:r w:rsidRPr="00576C6B">
        <w:rPr>
          <w:sz w:val="24"/>
          <w:szCs w:val="24"/>
        </w:rPr>
        <w:t xml:space="preserve">, </w:t>
      </w:r>
      <w:proofErr w:type="spellStart"/>
      <w:r w:rsidRPr="00576C6B">
        <w:rPr>
          <w:sz w:val="24"/>
          <w:szCs w:val="24"/>
        </w:rPr>
        <w:t>чк</w:t>
      </w:r>
      <w:proofErr w:type="spellEnd"/>
      <w:r w:rsidRPr="00576C6B">
        <w:rPr>
          <w:sz w:val="24"/>
          <w:szCs w:val="24"/>
        </w:rPr>
        <w:t xml:space="preserve">, </w:t>
      </w:r>
      <w:proofErr w:type="spellStart"/>
      <w:r w:rsidRPr="00576C6B">
        <w:rPr>
          <w:sz w:val="24"/>
          <w:szCs w:val="24"/>
        </w:rPr>
        <w:t>чн</w:t>
      </w:r>
      <w:proofErr w:type="spellEnd"/>
      <w:r w:rsidRPr="00576C6B">
        <w:rPr>
          <w:sz w:val="24"/>
          <w:szCs w:val="24"/>
        </w:rPr>
        <w:t xml:space="preserve"> внутри отдельной морфемы и на стыке морфем; употребление Ь для обозначения мягкости согласного внутри морфемы и на стыке морфем.</w:t>
      </w:r>
    </w:p>
    <w:p w:rsidR="000A1C6D" w:rsidRPr="00576C6B" w:rsidRDefault="00012B9F">
      <w:pPr>
        <w:pStyle w:val="a3"/>
        <w:tabs>
          <w:tab w:val="left" w:pos="8661"/>
        </w:tabs>
        <w:spacing w:line="276" w:lineRule="auto"/>
        <w:ind w:right="604"/>
        <w:rPr>
          <w:sz w:val="24"/>
          <w:szCs w:val="24"/>
        </w:rPr>
      </w:pPr>
      <w:r w:rsidRPr="00576C6B">
        <w:rPr>
          <w:sz w:val="24"/>
          <w:szCs w:val="24"/>
        </w:rPr>
        <w:t xml:space="preserve">Взаимосвязь значения, морфемного строения и написания слова. Орфографический анализ </w:t>
      </w:r>
      <w:proofErr w:type="spellStart"/>
      <w:r w:rsidRPr="00576C6B">
        <w:rPr>
          <w:sz w:val="24"/>
          <w:szCs w:val="24"/>
        </w:rPr>
        <w:t>морфемно-словообразовательных</w:t>
      </w:r>
      <w:proofErr w:type="spellEnd"/>
      <w:r w:rsidRPr="00576C6B">
        <w:rPr>
          <w:sz w:val="24"/>
          <w:szCs w:val="24"/>
        </w:rPr>
        <w:t xml:space="preserve"> моделей слов (͡ </w:t>
      </w:r>
      <w:proofErr w:type="spellStart"/>
      <w:r w:rsidRPr="00576C6B">
        <w:rPr>
          <w:sz w:val="24"/>
          <w:szCs w:val="24"/>
        </w:rPr>
        <w:t>нный</w:t>
      </w:r>
      <w:proofErr w:type="spellEnd"/>
      <w:r w:rsidRPr="00576C6B">
        <w:rPr>
          <w:sz w:val="24"/>
          <w:szCs w:val="24"/>
        </w:rPr>
        <w:t>,</w:t>
      </w:r>
      <w:r w:rsidRPr="00576C6B">
        <w:rPr>
          <w:spacing w:val="-4"/>
          <w:sz w:val="24"/>
          <w:szCs w:val="24"/>
        </w:rPr>
        <w:t xml:space="preserve"> </w:t>
      </w:r>
      <w:r w:rsidRPr="00576C6B">
        <w:rPr>
          <w:sz w:val="24"/>
          <w:szCs w:val="24"/>
        </w:rPr>
        <w:t xml:space="preserve">без͡ </w:t>
      </w:r>
      <w:r w:rsidRPr="00576C6B">
        <w:rPr>
          <w:spacing w:val="55"/>
          <w:sz w:val="24"/>
          <w:szCs w:val="24"/>
        </w:rPr>
        <w:t xml:space="preserve"> </w:t>
      </w:r>
      <w:proofErr w:type="spellStart"/>
      <w:r w:rsidRPr="00576C6B">
        <w:rPr>
          <w:sz w:val="24"/>
          <w:szCs w:val="24"/>
        </w:rPr>
        <w:t>ность</w:t>
      </w:r>
      <w:proofErr w:type="spellEnd"/>
      <w:r w:rsidRPr="00576C6B">
        <w:rPr>
          <w:sz w:val="24"/>
          <w:szCs w:val="24"/>
        </w:rPr>
        <w:t>,͡</w:t>
      </w:r>
      <w:r w:rsidRPr="00576C6B">
        <w:rPr>
          <w:sz w:val="24"/>
          <w:szCs w:val="24"/>
        </w:rPr>
        <w:tab/>
      </w:r>
      <w:proofErr w:type="spellStart"/>
      <w:r w:rsidRPr="00576C6B">
        <w:rPr>
          <w:sz w:val="24"/>
          <w:szCs w:val="24"/>
        </w:rPr>
        <w:t>остный</w:t>
      </w:r>
      <w:proofErr w:type="spellEnd"/>
      <w:r w:rsidRPr="00576C6B">
        <w:rPr>
          <w:sz w:val="24"/>
          <w:szCs w:val="24"/>
        </w:rPr>
        <w:t xml:space="preserve"> </w:t>
      </w:r>
      <w:r w:rsidRPr="00576C6B">
        <w:rPr>
          <w:spacing w:val="-16"/>
          <w:sz w:val="24"/>
          <w:szCs w:val="24"/>
        </w:rPr>
        <w:t xml:space="preserve">и </w:t>
      </w:r>
      <w:proofErr w:type="spellStart"/>
      <w:r w:rsidRPr="00576C6B">
        <w:rPr>
          <w:sz w:val="24"/>
          <w:szCs w:val="24"/>
        </w:rPr>
        <w:t>т.п</w:t>
      </w:r>
      <w:proofErr w:type="spellEnd"/>
      <w:r w:rsidRPr="00576C6B">
        <w:rPr>
          <w:sz w:val="24"/>
          <w:szCs w:val="24"/>
        </w:rPr>
        <w:t>).</w:t>
      </w:r>
    </w:p>
    <w:p w:rsidR="000A1C6D" w:rsidRPr="00576C6B" w:rsidRDefault="00012B9F">
      <w:pPr>
        <w:pStyle w:val="a3"/>
        <w:rPr>
          <w:sz w:val="24"/>
          <w:szCs w:val="24"/>
        </w:rPr>
      </w:pPr>
      <w:r w:rsidRPr="00576C6B">
        <w:rPr>
          <w:sz w:val="24"/>
          <w:szCs w:val="24"/>
        </w:rPr>
        <w:t>Правописание Ь после шипящих в словах разных частей речи.</w:t>
      </w:r>
    </w:p>
    <w:p w:rsidR="000A1C6D" w:rsidRPr="00576C6B" w:rsidRDefault="00012B9F">
      <w:pPr>
        <w:pStyle w:val="a3"/>
        <w:spacing w:before="42" w:line="276" w:lineRule="auto"/>
        <w:ind w:right="764"/>
        <w:rPr>
          <w:sz w:val="24"/>
          <w:szCs w:val="24"/>
        </w:rPr>
      </w:pPr>
      <w:r w:rsidRPr="00576C6B">
        <w:rPr>
          <w:sz w:val="24"/>
          <w:szCs w:val="24"/>
        </w:rPr>
        <w:t>Этимологическая справка как приём объяснения написания морфем. Использование орографических, морфемных и словообразовательных словарей для объяснения правописания слов.</w:t>
      </w:r>
    </w:p>
    <w:p w:rsidR="000A1C6D" w:rsidRPr="00576C6B" w:rsidRDefault="00012B9F">
      <w:pPr>
        <w:pStyle w:val="a3"/>
        <w:spacing w:before="1" w:line="273" w:lineRule="auto"/>
        <w:ind w:right="322"/>
        <w:rPr>
          <w:sz w:val="24"/>
          <w:szCs w:val="24"/>
        </w:rPr>
      </w:pPr>
      <w:r w:rsidRPr="00576C6B">
        <w:rPr>
          <w:sz w:val="24"/>
          <w:szCs w:val="24"/>
        </w:rPr>
        <w:t xml:space="preserve">Приём </w:t>
      </w:r>
      <w:proofErr w:type="spellStart"/>
      <w:r w:rsidRPr="00576C6B">
        <w:rPr>
          <w:sz w:val="24"/>
          <w:szCs w:val="24"/>
        </w:rPr>
        <w:t>поморфемной</w:t>
      </w:r>
      <w:proofErr w:type="spellEnd"/>
      <w:r w:rsidRPr="00576C6B">
        <w:rPr>
          <w:sz w:val="24"/>
          <w:szCs w:val="24"/>
        </w:rPr>
        <w:t xml:space="preserve"> записи слов (</w:t>
      </w:r>
      <w:proofErr w:type="spellStart"/>
      <w:r w:rsidRPr="00576C6B">
        <w:rPr>
          <w:sz w:val="24"/>
          <w:szCs w:val="24"/>
        </w:rPr>
        <w:t>рас-чес-ыва-ющ-ий</w:t>
      </w:r>
      <w:proofErr w:type="spellEnd"/>
      <w:r w:rsidRPr="00576C6B">
        <w:rPr>
          <w:sz w:val="24"/>
          <w:szCs w:val="24"/>
        </w:rPr>
        <w:t xml:space="preserve">, </w:t>
      </w:r>
      <w:proofErr w:type="spellStart"/>
      <w:r w:rsidRPr="00576C6B">
        <w:rPr>
          <w:sz w:val="24"/>
          <w:szCs w:val="24"/>
        </w:rPr>
        <w:t>не-за-пятн-а-нн-ый</w:t>
      </w:r>
      <w:proofErr w:type="spellEnd"/>
      <w:r w:rsidRPr="00576C6B">
        <w:rPr>
          <w:sz w:val="24"/>
          <w:szCs w:val="24"/>
        </w:rPr>
        <w:t xml:space="preserve">, </w:t>
      </w:r>
      <w:proofErr w:type="spellStart"/>
      <w:r w:rsidRPr="00576C6B">
        <w:rPr>
          <w:sz w:val="24"/>
          <w:szCs w:val="24"/>
        </w:rPr>
        <w:t>масл-ян-ис</w:t>
      </w:r>
      <w:proofErr w:type="gramStart"/>
      <w:r w:rsidRPr="00576C6B">
        <w:rPr>
          <w:sz w:val="24"/>
          <w:szCs w:val="24"/>
        </w:rPr>
        <w:t>т</w:t>
      </w:r>
      <w:proofErr w:type="spellEnd"/>
      <w:r w:rsidRPr="00576C6B">
        <w:rPr>
          <w:sz w:val="24"/>
          <w:szCs w:val="24"/>
        </w:rPr>
        <w:t>-</w:t>
      </w:r>
      <w:proofErr w:type="gramEnd"/>
      <w:r w:rsidRPr="00576C6B">
        <w:rPr>
          <w:sz w:val="24"/>
          <w:szCs w:val="24"/>
        </w:rPr>
        <w:t xml:space="preserve"> ого, </w:t>
      </w:r>
      <w:proofErr w:type="spellStart"/>
      <w:r w:rsidRPr="00576C6B">
        <w:rPr>
          <w:sz w:val="24"/>
          <w:szCs w:val="24"/>
        </w:rPr>
        <w:t>о-цепл-ени-е</w:t>
      </w:r>
      <w:proofErr w:type="spellEnd"/>
      <w:r w:rsidRPr="00576C6B">
        <w:rPr>
          <w:sz w:val="24"/>
          <w:szCs w:val="24"/>
        </w:rPr>
        <w:t>) и его практическая значимость.</w:t>
      </w:r>
    </w:p>
    <w:p w:rsidR="000A1C6D" w:rsidRPr="00576C6B" w:rsidRDefault="00012B9F">
      <w:pPr>
        <w:pStyle w:val="Heading3"/>
        <w:spacing w:before="5" w:line="240" w:lineRule="auto"/>
        <w:rPr>
          <w:sz w:val="24"/>
          <w:szCs w:val="24"/>
        </w:rPr>
      </w:pPr>
      <w:r w:rsidRPr="00576C6B">
        <w:rPr>
          <w:sz w:val="24"/>
          <w:szCs w:val="24"/>
        </w:rPr>
        <w:t>Слитные, дефисные и раздельные написания (10 ч)</w:t>
      </w:r>
    </w:p>
    <w:p w:rsidR="000A1C6D" w:rsidRPr="00576C6B" w:rsidRDefault="000A1C6D">
      <w:pPr>
        <w:rPr>
          <w:sz w:val="24"/>
          <w:szCs w:val="24"/>
        </w:rPr>
        <w:sectPr w:rsidR="000A1C6D" w:rsidRPr="00576C6B">
          <w:pgSz w:w="11910" w:h="16840"/>
          <w:pgMar w:top="340" w:right="740" w:bottom="280" w:left="880" w:header="720" w:footer="720" w:gutter="0"/>
          <w:cols w:space="720"/>
        </w:sectPr>
      </w:pPr>
    </w:p>
    <w:p w:rsidR="000A1C6D" w:rsidRPr="00576C6B" w:rsidRDefault="00012B9F">
      <w:pPr>
        <w:pStyle w:val="a3"/>
        <w:spacing w:before="66" w:line="273" w:lineRule="auto"/>
        <w:ind w:right="695"/>
        <w:rPr>
          <w:sz w:val="24"/>
          <w:szCs w:val="24"/>
        </w:rPr>
      </w:pPr>
      <w:r w:rsidRPr="00576C6B">
        <w:rPr>
          <w:sz w:val="24"/>
          <w:szCs w:val="24"/>
        </w:rPr>
        <w:lastRenderedPageBreak/>
        <w:t>Система правил данного раздела правописания. Роль смыслового и грамматического анализ слова при выборе правильного написания.</w:t>
      </w:r>
    </w:p>
    <w:p w:rsidR="000A1C6D" w:rsidRPr="00576C6B" w:rsidRDefault="00012B9F">
      <w:pPr>
        <w:pStyle w:val="a3"/>
        <w:spacing w:before="5" w:line="276" w:lineRule="auto"/>
        <w:ind w:right="401"/>
        <w:rPr>
          <w:sz w:val="24"/>
          <w:szCs w:val="24"/>
        </w:rPr>
      </w:pPr>
      <w:r w:rsidRPr="00576C6B">
        <w:rPr>
          <w:sz w:val="24"/>
          <w:szCs w:val="24"/>
        </w:rPr>
        <w:t>Орфограммы, связанные с различением на письме служебного слова и морфемы. Грамматико-семантический анализ при выборе слитного и раздельного написания НЕ с разными частями речи. Различение приставки Н</w:t>
      </w:r>
      <w:proofErr w:type="gramStart"/>
      <w:r w:rsidRPr="00576C6B">
        <w:rPr>
          <w:sz w:val="24"/>
          <w:szCs w:val="24"/>
        </w:rPr>
        <w:t>И-</w:t>
      </w:r>
      <w:proofErr w:type="gramEnd"/>
      <w:r w:rsidRPr="00576C6B">
        <w:rPr>
          <w:sz w:val="24"/>
          <w:szCs w:val="24"/>
        </w:rPr>
        <w:t xml:space="preserve"> и слова НИ (частицы, союза).</w:t>
      </w:r>
    </w:p>
    <w:p w:rsidR="000A1C6D" w:rsidRPr="00576C6B" w:rsidRDefault="00012B9F">
      <w:pPr>
        <w:pStyle w:val="a3"/>
        <w:spacing w:line="276" w:lineRule="auto"/>
        <w:ind w:right="619"/>
        <w:rPr>
          <w:sz w:val="24"/>
          <w:szCs w:val="24"/>
        </w:rPr>
      </w:pPr>
      <w:r w:rsidRPr="00576C6B">
        <w:rPr>
          <w:sz w:val="24"/>
          <w:szCs w:val="24"/>
        </w:rPr>
        <w:t>Грамматико-орфографические отличия приставки и предлога. Слитное, дефисное и раздельное написание приставок в наречиях. Историческая справка о происхождении некоторых наречий.</w:t>
      </w:r>
    </w:p>
    <w:p w:rsidR="000A1C6D" w:rsidRPr="00576C6B" w:rsidRDefault="00012B9F">
      <w:pPr>
        <w:pStyle w:val="a3"/>
        <w:spacing w:before="2" w:line="276" w:lineRule="auto"/>
        <w:ind w:right="115"/>
        <w:rPr>
          <w:sz w:val="24"/>
          <w:szCs w:val="24"/>
        </w:rPr>
      </w:pPr>
      <w:r w:rsidRPr="00576C6B">
        <w:rPr>
          <w:sz w:val="24"/>
          <w:szCs w:val="24"/>
        </w:rPr>
        <w:t xml:space="preserve">Особенности написания производных предлогов. </w:t>
      </w:r>
      <w:proofErr w:type="gramStart"/>
      <w:r w:rsidRPr="00576C6B">
        <w:rPr>
          <w:sz w:val="24"/>
          <w:szCs w:val="24"/>
        </w:rPr>
        <w:t>Смысловые, грамматические и орфографические отличия союзов чтобы, также, тоже, потому, поэтому, оттого, отчего, зато, поскольку и др. от созвучных сочетаний слов.</w:t>
      </w:r>
      <w:proofErr w:type="gramEnd"/>
    </w:p>
    <w:p w:rsidR="000A1C6D" w:rsidRPr="00576C6B" w:rsidRDefault="00012B9F">
      <w:pPr>
        <w:pStyle w:val="a3"/>
        <w:spacing w:before="1" w:line="276" w:lineRule="auto"/>
        <w:ind w:right="1133"/>
        <w:rPr>
          <w:sz w:val="24"/>
          <w:szCs w:val="24"/>
        </w:rPr>
      </w:pPr>
      <w:r w:rsidRPr="00576C6B">
        <w:rPr>
          <w:sz w:val="24"/>
          <w:szCs w:val="24"/>
        </w:rPr>
        <w:t>Образование и написание сложных слов (имена существительные, прилагательные, наречия). Смысловые и грамматические отличия сложных прилагательных, образованных слиянием, и созвучных словосочетаний (</w:t>
      </w:r>
      <w:proofErr w:type="gramStart"/>
      <w:r w:rsidRPr="00576C6B">
        <w:rPr>
          <w:sz w:val="24"/>
          <w:szCs w:val="24"/>
        </w:rPr>
        <w:t>многообещающий</w:t>
      </w:r>
      <w:proofErr w:type="gramEnd"/>
      <w:r w:rsidRPr="00576C6B">
        <w:rPr>
          <w:sz w:val="24"/>
          <w:szCs w:val="24"/>
        </w:rPr>
        <w:t xml:space="preserve"> – много обещающий).</w:t>
      </w:r>
    </w:p>
    <w:p w:rsidR="000A1C6D" w:rsidRPr="00576C6B" w:rsidRDefault="00012B9F">
      <w:pPr>
        <w:pStyle w:val="a3"/>
        <w:spacing w:line="278" w:lineRule="auto"/>
        <w:ind w:right="566"/>
        <w:rPr>
          <w:sz w:val="24"/>
          <w:szCs w:val="24"/>
        </w:rPr>
      </w:pPr>
      <w:r w:rsidRPr="00576C6B">
        <w:rPr>
          <w:sz w:val="24"/>
          <w:szCs w:val="24"/>
        </w:rPr>
        <w:t>Употребление дефиса при написании знаменательных и служебных частей</w:t>
      </w:r>
      <w:r w:rsidRPr="00576C6B">
        <w:rPr>
          <w:spacing w:val="-36"/>
          <w:sz w:val="24"/>
          <w:szCs w:val="24"/>
        </w:rPr>
        <w:t xml:space="preserve"> </w:t>
      </w:r>
      <w:r w:rsidRPr="00576C6B">
        <w:rPr>
          <w:sz w:val="24"/>
          <w:szCs w:val="24"/>
        </w:rPr>
        <w:t>речи. Работа со словарём «Слитно или</w:t>
      </w:r>
      <w:r w:rsidRPr="00576C6B">
        <w:rPr>
          <w:spacing w:val="2"/>
          <w:sz w:val="24"/>
          <w:szCs w:val="24"/>
        </w:rPr>
        <w:t xml:space="preserve"> </w:t>
      </w:r>
      <w:proofErr w:type="gramStart"/>
      <w:r w:rsidRPr="00576C6B">
        <w:rPr>
          <w:sz w:val="24"/>
          <w:szCs w:val="24"/>
        </w:rPr>
        <w:t>раздельное</w:t>
      </w:r>
      <w:proofErr w:type="gramEnd"/>
      <w:r w:rsidRPr="00576C6B">
        <w:rPr>
          <w:sz w:val="24"/>
          <w:szCs w:val="24"/>
        </w:rPr>
        <w:t>?»</w:t>
      </w:r>
    </w:p>
    <w:p w:rsidR="000A1C6D" w:rsidRPr="00576C6B" w:rsidRDefault="00012B9F">
      <w:pPr>
        <w:pStyle w:val="Heading3"/>
        <w:spacing w:line="292" w:lineRule="exact"/>
        <w:rPr>
          <w:sz w:val="24"/>
          <w:szCs w:val="24"/>
        </w:rPr>
      </w:pPr>
      <w:r w:rsidRPr="00576C6B">
        <w:rPr>
          <w:sz w:val="24"/>
          <w:szCs w:val="24"/>
        </w:rPr>
        <w:t>Написание строчных и прописных букв (2</w:t>
      </w:r>
      <w:r w:rsidRPr="00576C6B">
        <w:rPr>
          <w:spacing w:val="-17"/>
          <w:sz w:val="24"/>
          <w:szCs w:val="24"/>
        </w:rPr>
        <w:t xml:space="preserve"> </w:t>
      </w:r>
      <w:r w:rsidRPr="00576C6B">
        <w:rPr>
          <w:sz w:val="24"/>
          <w:szCs w:val="24"/>
        </w:rPr>
        <w:t>ч)</w:t>
      </w:r>
    </w:p>
    <w:p w:rsidR="000A1C6D" w:rsidRPr="00576C6B" w:rsidRDefault="00012B9F">
      <w:pPr>
        <w:pStyle w:val="a3"/>
        <w:spacing w:line="273" w:lineRule="auto"/>
        <w:ind w:right="162"/>
        <w:rPr>
          <w:sz w:val="24"/>
          <w:szCs w:val="24"/>
        </w:rPr>
      </w:pPr>
      <w:r w:rsidRPr="00576C6B">
        <w:rPr>
          <w:sz w:val="24"/>
          <w:szCs w:val="24"/>
        </w:rPr>
        <w:t>Роль смыслового и грамматического анализа при выборе строчной или прописной буквы. Работа со словарём «Строчная или прописная?»</w:t>
      </w:r>
    </w:p>
    <w:p w:rsidR="00273FD6" w:rsidRPr="00576C6B" w:rsidRDefault="00273FD6" w:rsidP="00273FD6">
      <w:pPr>
        <w:widowControl/>
        <w:numPr>
          <w:ilvl w:val="0"/>
          <w:numId w:val="8"/>
        </w:numPr>
        <w:tabs>
          <w:tab w:val="left" w:pos="500"/>
        </w:tabs>
        <w:autoSpaceDE/>
        <w:autoSpaceDN/>
        <w:ind w:left="500" w:hanging="238"/>
        <w:jc w:val="center"/>
        <w:rPr>
          <w:b/>
          <w:sz w:val="24"/>
          <w:szCs w:val="24"/>
        </w:rPr>
      </w:pPr>
      <w:r w:rsidRPr="00576C6B">
        <w:rPr>
          <w:b/>
          <w:sz w:val="24"/>
          <w:szCs w:val="24"/>
        </w:rPr>
        <w:t xml:space="preserve">Содержание тем  элективного курса </w:t>
      </w:r>
    </w:p>
    <w:p w:rsidR="00273FD6" w:rsidRPr="00576C6B" w:rsidRDefault="00273FD6" w:rsidP="00273FD6">
      <w:pPr>
        <w:widowControl/>
        <w:numPr>
          <w:ilvl w:val="0"/>
          <w:numId w:val="8"/>
        </w:numPr>
        <w:tabs>
          <w:tab w:val="left" w:pos="500"/>
        </w:tabs>
        <w:autoSpaceDE/>
        <w:autoSpaceDN/>
        <w:ind w:left="500" w:hanging="238"/>
        <w:jc w:val="center"/>
        <w:rPr>
          <w:b/>
          <w:sz w:val="24"/>
          <w:szCs w:val="24"/>
        </w:rPr>
      </w:pPr>
      <w:r w:rsidRPr="00576C6B">
        <w:rPr>
          <w:b/>
          <w:sz w:val="24"/>
          <w:szCs w:val="24"/>
        </w:rPr>
        <w:t>«Русское правописание: орфография и пунктуация»</w:t>
      </w:r>
    </w:p>
    <w:p w:rsidR="000A1C6D" w:rsidRPr="00576C6B" w:rsidRDefault="000A1C6D">
      <w:pPr>
        <w:pStyle w:val="a3"/>
        <w:spacing w:before="4"/>
        <w:ind w:left="0"/>
        <w:rPr>
          <w:sz w:val="24"/>
          <w:szCs w:val="24"/>
        </w:rPr>
      </w:pPr>
    </w:p>
    <w:p w:rsidR="000A1C6D" w:rsidRPr="00576C6B" w:rsidRDefault="00012B9F">
      <w:pPr>
        <w:pStyle w:val="Heading2"/>
        <w:ind w:left="3955"/>
        <w:rPr>
          <w:sz w:val="24"/>
          <w:szCs w:val="24"/>
        </w:rPr>
      </w:pPr>
      <w:r w:rsidRPr="00576C6B">
        <w:rPr>
          <w:sz w:val="24"/>
          <w:szCs w:val="24"/>
        </w:rPr>
        <w:t>11 класс (34 часа)</w:t>
      </w:r>
    </w:p>
    <w:p w:rsidR="000A1C6D" w:rsidRPr="00576C6B" w:rsidRDefault="00012B9F">
      <w:pPr>
        <w:pStyle w:val="Heading3"/>
        <w:spacing w:before="4"/>
        <w:rPr>
          <w:sz w:val="24"/>
          <w:szCs w:val="24"/>
        </w:rPr>
      </w:pPr>
      <w:r w:rsidRPr="00576C6B">
        <w:rPr>
          <w:sz w:val="24"/>
          <w:szCs w:val="24"/>
        </w:rPr>
        <w:t>Речевой этикет в письменном общении (2 часа)</w:t>
      </w:r>
    </w:p>
    <w:p w:rsidR="000A1C6D" w:rsidRPr="00576C6B" w:rsidRDefault="00012B9F">
      <w:pPr>
        <w:pStyle w:val="a3"/>
        <w:spacing w:line="276" w:lineRule="auto"/>
        <w:ind w:right="371"/>
        <w:rPr>
          <w:sz w:val="24"/>
          <w:szCs w:val="24"/>
        </w:rPr>
      </w:pPr>
      <w:r w:rsidRPr="00576C6B">
        <w:rPr>
          <w:sz w:val="24"/>
          <w:szCs w:val="24"/>
        </w:rPr>
        <w:t>Речевой этикет как правила речевого поведения. Речевая ситуация и употребление этикетных форм извинения, просьбы, благодарности, приглашения и т. п. в письменной речи.</w:t>
      </w:r>
    </w:p>
    <w:p w:rsidR="000A1C6D" w:rsidRPr="00576C6B" w:rsidRDefault="00012B9F">
      <w:pPr>
        <w:pStyle w:val="a3"/>
        <w:spacing w:line="276" w:lineRule="auto"/>
        <w:ind w:right="566"/>
        <w:rPr>
          <w:sz w:val="24"/>
          <w:szCs w:val="24"/>
        </w:rPr>
      </w:pPr>
      <w:r w:rsidRPr="00576C6B">
        <w:rPr>
          <w:sz w:val="24"/>
          <w:szCs w:val="24"/>
        </w:rPr>
        <w:t>Речевой этикет в частной и деловой переписке. Из истории эпистолярного жанра в России. Зачины и концовки современных писем, обращения к адресату, письменные формы поздравления, приглашения, приветствия.</w:t>
      </w:r>
    </w:p>
    <w:p w:rsidR="000A1C6D" w:rsidRPr="00576C6B" w:rsidRDefault="00012B9F">
      <w:pPr>
        <w:pStyle w:val="a3"/>
        <w:spacing w:line="273" w:lineRule="auto"/>
        <w:ind w:right="1229"/>
        <w:rPr>
          <w:sz w:val="24"/>
          <w:szCs w:val="24"/>
        </w:rPr>
      </w:pPr>
      <w:r w:rsidRPr="00576C6B">
        <w:rPr>
          <w:sz w:val="24"/>
          <w:szCs w:val="24"/>
        </w:rPr>
        <w:t>Особенности речевого этикета при дистанционном письменном общении (S</w:t>
      </w:r>
      <w:proofErr w:type="gramStart"/>
      <w:r w:rsidRPr="00576C6B">
        <w:rPr>
          <w:sz w:val="24"/>
          <w:szCs w:val="24"/>
        </w:rPr>
        <w:t>М</w:t>
      </w:r>
      <w:proofErr w:type="gramEnd"/>
      <w:r w:rsidRPr="00576C6B">
        <w:rPr>
          <w:sz w:val="24"/>
          <w:szCs w:val="24"/>
        </w:rPr>
        <w:t>S- сообщения, электронная почта, телефакс и др.)-</w:t>
      </w:r>
    </w:p>
    <w:p w:rsidR="000A1C6D" w:rsidRPr="00576C6B" w:rsidRDefault="00012B9F">
      <w:pPr>
        <w:pStyle w:val="a3"/>
        <w:spacing w:before="6" w:line="278" w:lineRule="auto"/>
        <w:ind w:right="467"/>
        <w:rPr>
          <w:sz w:val="24"/>
          <w:szCs w:val="24"/>
        </w:rPr>
      </w:pPr>
      <w:r w:rsidRPr="00576C6B">
        <w:rPr>
          <w:sz w:val="24"/>
          <w:szCs w:val="24"/>
        </w:rPr>
        <w:t>Основные правила письменного общения в виртуальных дискуссиях, конференциях на тематических чатах Интернета.</w:t>
      </w:r>
    </w:p>
    <w:p w:rsidR="000A1C6D" w:rsidRPr="00576C6B" w:rsidRDefault="00012B9F">
      <w:pPr>
        <w:pStyle w:val="Heading3"/>
        <w:spacing w:line="291" w:lineRule="exact"/>
        <w:rPr>
          <w:sz w:val="24"/>
          <w:szCs w:val="24"/>
        </w:rPr>
      </w:pPr>
      <w:r w:rsidRPr="00576C6B">
        <w:rPr>
          <w:sz w:val="24"/>
          <w:szCs w:val="24"/>
        </w:rPr>
        <w:t>Пунктуация (32 часа)</w:t>
      </w:r>
    </w:p>
    <w:p w:rsidR="000A1C6D" w:rsidRPr="00576C6B" w:rsidRDefault="00012B9F">
      <w:pPr>
        <w:spacing w:line="298" w:lineRule="exact"/>
        <w:ind w:left="114"/>
        <w:rPr>
          <w:b/>
          <w:i/>
          <w:sz w:val="24"/>
          <w:szCs w:val="24"/>
        </w:rPr>
      </w:pPr>
      <w:r w:rsidRPr="00576C6B">
        <w:rPr>
          <w:b/>
          <w:i/>
          <w:sz w:val="24"/>
          <w:szCs w:val="24"/>
        </w:rPr>
        <w:t>Пунктуация как система правил расстановки знаков препинания (3 часа)</w:t>
      </w:r>
    </w:p>
    <w:p w:rsidR="000A1C6D" w:rsidRPr="00576C6B" w:rsidRDefault="00012B9F">
      <w:pPr>
        <w:pStyle w:val="a3"/>
        <w:spacing w:before="3"/>
        <w:rPr>
          <w:sz w:val="24"/>
          <w:szCs w:val="24"/>
        </w:rPr>
      </w:pPr>
      <w:r w:rsidRPr="00576C6B">
        <w:rPr>
          <w:sz w:val="24"/>
          <w:szCs w:val="24"/>
        </w:rPr>
        <w:t>Некоторые сведения из истории русской пунктуации. Основное назначение пунктуации</w:t>
      </w:r>
    </w:p>
    <w:p w:rsidR="000A1C6D" w:rsidRPr="00576C6B" w:rsidRDefault="00012B9F">
      <w:pPr>
        <w:pStyle w:val="a3"/>
        <w:spacing w:before="42" w:line="278" w:lineRule="auto"/>
        <w:ind w:right="958"/>
        <w:rPr>
          <w:sz w:val="24"/>
          <w:szCs w:val="24"/>
        </w:rPr>
      </w:pPr>
      <w:r w:rsidRPr="00576C6B">
        <w:rPr>
          <w:sz w:val="24"/>
          <w:szCs w:val="24"/>
        </w:rPr>
        <w:t>— расчленять письменную речь для облегчения её понимания. Принципы русской пунктуации: грамматический, смысловой, интонационный.</w:t>
      </w:r>
    </w:p>
    <w:p w:rsidR="000A1C6D" w:rsidRPr="00576C6B" w:rsidRDefault="00012B9F">
      <w:pPr>
        <w:pStyle w:val="a3"/>
        <w:spacing w:line="276" w:lineRule="auto"/>
        <w:ind w:right="546"/>
        <w:rPr>
          <w:sz w:val="24"/>
          <w:szCs w:val="24"/>
        </w:rPr>
      </w:pPr>
      <w:r w:rsidRPr="00576C6B">
        <w:rPr>
          <w:sz w:val="24"/>
          <w:szCs w:val="24"/>
        </w:rPr>
        <w:t>Структура предложения и пунктуация. Смысл предложения, интонация и пунктуация. Основные функции пунктуационных знаков. Разделительные, выделительные знаки препинания, знаки завершения.</w:t>
      </w:r>
    </w:p>
    <w:p w:rsidR="000A1C6D" w:rsidRPr="00576C6B" w:rsidRDefault="00012B9F">
      <w:pPr>
        <w:pStyle w:val="a3"/>
        <w:rPr>
          <w:sz w:val="24"/>
          <w:szCs w:val="24"/>
        </w:rPr>
      </w:pPr>
      <w:r w:rsidRPr="00576C6B">
        <w:rPr>
          <w:sz w:val="24"/>
          <w:szCs w:val="24"/>
        </w:rPr>
        <w:t>Разделы русской пунктуации:</w:t>
      </w:r>
    </w:p>
    <w:p w:rsidR="000A1C6D" w:rsidRPr="00576C6B" w:rsidRDefault="00012B9F">
      <w:pPr>
        <w:pStyle w:val="a4"/>
        <w:numPr>
          <w:ilvl w:val="0"/>
          <w:numId w:val="3"/>
        </w:numPr>
        <w:tabs>
          <w:tab w:val="left" w:pos="465"/>
        </w:tabs>
        <w:spacing w:before="41"/>
        <w:jc w:val="left"/>
        <w:rPr>
          <w:sz w:val="24"/>
          <w:szCs w:val="24"/>
        </w:rPr>
      </w:pPr>
      <w:r w:rsidRPr="00576C6B">
        <w:rPr>
          <w:sz w:val="24"/>
          <w:szCs w:val="24"/>
        </w:rPr>
        <w:t>знаки препинания в конце</w:t>
      </w:r>
      <w:r w:rsidRPr="00576C6B">
        <w:rPr>
          <w:spacing w:val="2"/>
          <w:sz w:val="24"/>
          <w:szCs w:val="24"/>
        </w:rPr>
        <w:t xml:space="preserve"> </w:t>
      </w:r>
      <w:r w:rsidRPr="00576C6B">
        <w:rPr>
          <w:sz w:val="24"/>
          <w:szCs w:val="24"/>
        </w:rPr>
        <w:t>предложения;</w:t>
      </w:r>
    </w:p>
    <w:p w:rsidR="000A1C6D" w:rsidRPr="00576C6B" w:rsidRDefault="00012B9F">
      <w:pPr>
        <w:pStyle w:val="a4"/>
        <w:numPr>
          <w:ilvl w:val="0"/>
          <w:numId w:val="3"/>
        </w:numPr>
        <w:tabs>
          <w:tab w:val="left" w:pos="398"/>
        </w:tabs>
        <w:spacing w:before="46"/>
        <w:ind w:left="397"/>
        <w:jc w:val="left"/>
        <w:rPr>
          <w:sz w:val="24"/>
          <w:szCs w:val="24"/>
        </w:rPr>
      </w:pPr>
      <w:r w:rsidRPr="00576C6B">
        <w:rPr>
          <w:sz w:val="24"/>
          <w:szCs w:val="24"/>
        </w:rPr>
        <w:t>знаки препинания внутри простого</w:t>
      </w:r>
      <w:r w:rsidRPr="00576C6B">
        <w:rPr>
          <w:spacing w:val="-1"/>
          <w:sz w:val="24"/>
          <w:szCs w:val="24"/>
        </w:rPr>
        <w:t xml:space="preserve"> </w:t>
      </w:r>
      <w:r w:rsidRPr="00576C6B">
        <w:rPr>
          <w:sz w:val="24"/>
          <w:szCs w:val="24"/>
        </w:rPr>
        <w:t>предложения;</w:t>
      </w:r>
    </w:p>
    <w:p w:rsidR="000A1C6D" w:rsidRPr="00576C6B" w:rsidRDefault="00012B9F">
      <w:pPr>
        <w:pStyle w:val="a4"/>
        <w:numPr>
          <w:ilvl w:val="0"/>
          <w:numId w:val="3"/>
        </w:numPr>
        <w:tabs>
          <w:tab w:val="left" w:pos="398"/>
        </w:tabs>
        <w:spacing w:before="42"/>
        <w:ind w:left="397"/>
        <w:jc w:val="left"/>
        <w:rPr>
          <w:sz w:val="24"/>
          <w:szCs w:val="24"/>
        </w:rPr>
      </w:pPr>
      <w:r w:rsidRPr="00576C6B">
        <w:rPr>
          <w:sz w:val="24"/>
          <w:szCs w:val="24"/>
        </w:rPr>
        <w:t>знаки препинания между частями сложного</w:t>
      </w:r>
      <w:r w:rsidRPr="00576C6B">
        <w:rPr>
          <w:spacing w:val="4"/>
          <w:sz w:val="24"/>
          <w:szCs w:val="24"/>
        </w:rPr>
        <w:t xml:space="preserve"> </w:t>
      </w:r>
      <w:r w:rsidRPr="00576C6B">
        <w:rPr>
          <w:sz w:val="24"/>
          <w:szCs w:val="24"/>
        </w:rPr>
        <w:t>предложения;</w:t>
      </w:r>
    </w:p>
    <w:p w:rsidR="000A1C6D" w:rsidRPr="00576C6B" w:rsidRDefault="000A1C6D">
      <w:pPr>
        <w:rPr>
          <w:sz w:val="24"/>
          <w:szCs w:val="24"/>
        </w:rPr>
        <w:sectPr w:rsidR="000A1C6D" w:rsidRPr="00576C6B">
          <w:pgSz w:w="11910" w:h="16840"/>
          <w:pgMar w:top="340" w:right="740" w:bottom="280" w:left="880" w:header="720" w:footer="720" w:gutter="0"/>
          <w:cols w:space="720"/>
        </w:sectPr>
      </w:pPr>
    </w:p>
    <w:p w:rsidR="000A1C6D" w:rsidRPr="00576C6B" w:rsidRDefault="00012B9F">
      <w:pPr>
        <w:pStyle w:val="a4"/>
        <w:numPr>
          <w:ilvl w:val="0"/>
          <w:numId w:val="3"/>
        </w:numPr>
        <w:tabs>
          <w:tab w:val="left" w:pos="398"/>
        </w:tabs>
        <w:spacing w:before="66"/>
        <w:ind w:left="397"/>
        <w:jc w:val="left"/>
        <w:rPr>
          <w:sz w:val="24"/>
          <w:szCs w:val="24"/>
        </w:rPr>
      </w:pPr>
      <w:r w:rsidRPr="00576C6B">
        <w:rPr>
          <w:sz w:val="24"/>
          <w:szCs w:val="24"/>
        </w:rPr>
        <w:lastRenderedPageBreak/>
        <w:t>знаки препинания при передаче чужой</w:t>
      </w:r>
      <w:r w:rsidRPr="00576C6B">
        <w:rPr>
          <w:spacing w:val="5"/>
          <w:sz w:val="24"/>
          <w:szCs w:val="24"/>
        </w:rPr>
        <w:t xml:space="preserve"> </w:t>
      </w:r>
      <w:r w:rsidRPr="00576C6B">
        <w:rPr>
          <w:sz w:val="24"/>
          <w:szCs w:val="24"/>
        </w:rPr>
        <w:t>речи;</w:t>
      </w:r>
    </w:p>
    <w:p w:rsidR="000A1C6D" w:rsidRPr="00576C6B" w:rsidRDefault="00012B9F">
      <w:pPr>
        <w:pStyle w:val="a4"/>
        <w:numPr>
          <w:ilvl w:val="0"/>
          <w:numId w:val="3"/>
        </w:numPr>
        <w:tabs>
          <w:tab w:val="left" w:pos="398"/>
        </w:tabs>
        <w:spacing w:before="42"/>
        <w:ind w:left="397"/>
        <w:jc w:val="left"/>
        <w:rPr>
          <w:sz w:val="24"/>
          <w:szCs w:val="24"/>
        </w:rPr>
      </w:pPr>
      <w:r w:rsidRPr="00576C6B">
        <w:rPr>
          <w:sz w:val="24"/>
          <w:szCs w:val="24"/>
        </w:rPr>
        <w:t>знаки препинания в связном</w:t>
      </w:r>
      <w:r w:rsidRPr="00576C6B">
        <w:rPr>
          <w:spacing w:val="5"/>
          <w:sz w:val="24"/>
          <w:szCs w:val="24"/>
        </w:rPr>
        <w:t xml:space="preserve"> </w:t>
      </w:r>
      <w:r w:rsidRPr="00576C6B">
        <w:rPr>
          <w:sz w:val="24"/>
          <w:szCs w:val="24"/>
        </w:rPr>
        <w:t>тексте.</w:t>
      </w:r>
    </w:p>
    <w:p w:rsidR="000A1C6D" w:rsidRPr="00576C6B" w:rsidRDefault="00012B9F">
      <w:pPr>
        <w:pStyle w:val="Heading3"/>
        <w:spacing w:before="47"/>
        <w:rPr>
          <w:sz w:val="24"/>
          <w:szCs w:val="24"/>
        </w:rPr>
      </w:pPr>
      <w:r w:rsidRPr="00576C6B">
        <w:rPr>
          <w:sz w:val="24"/>
          <w:szCs w:val="24"/>
        </w:rPr>
        <w:t>Знаки препинания в конце предложения (1час)</w:t>
      </w:r>
    </w:p>
    <w:p w:rsidR="000A1C6D" w:rsidRPr="00576C6B" w:rsidRDefault="00012B9F">
      <w:pPr>
        <w:pStyle w:val="a3"/>
        <w:spacing w:line="276" w:lineRule="auto"/>
        <w:ind w:right="690"/>
        <w:rPr>
          <w:sz w:val="24"/>
          <w:szCs w:val="24"/>
        </w:rPr>
      </w:pPr>
      <w:r w:rsidRPr="00576C6B">
        <w:rPr>
          <w:sz w:val="24"/>
          <w:szCs w:val="24"/>
        </w:rPr>
        <w:t>Предложение и его основные признаки; интонация конца предложений. Границы предложения, отражение ее на письме. Употребление точки, вопросительного и восклицательного знаков в конце предложения. Выбор знака препинания с учётом особенностей предложения по цели высказывания и эмоциональной окрашенности. Употребление многоточия при прерывании речи. Смысловая роль этого знака. Знаки препинания в начале предложения: многоточие, кавычки, тире в диалоге.</w:t>
      </w:r>
    </w:p>
    <w:p w:rsidR="000A1C6D" w:rsidRPr="00576C6B" w:rsidRDefault="00012B9F">
      <w:pPr>
        <w:pStyle w:val="Heading2"/>
        <w:spacing w:before="1" w:line="298" w:lineRule="exact"/>
        <w:rPr>
          <w:sz w:val="24"/>
          <w:szCs w:val="24"/>
        </w:rPr>
      </w:pPr>
      <w:r w:rsidRPr="00576C6B">
        <w:rPr>
          <w:sz w:val="24"/>
          <w:szCs w:val="24"/>
        </w:rPr>
        <w:t>Знаки препинания внутри простого предложения (13часов)</w:t>
      </w:r>
    </w:p>
    <w:p w:rsidR="000A1C6D" w:rsidRPr="00576C6B" w:rsidRDefault="00012B9F">
      <w:pPr>
        <w:pStyle w:val="a3"/>
        <w:spacing w:line="298" w:lineRule="exact"/>
        <w:rPr>
          <w:sz w:val="24"/>
          <w:szCs w:val="24"/>
        </w:rPr>
      </w:pPr>
      <w:r w:rsidRPr="00576C6B">
        <w:rPr>
          <w:sz w:val="24"/>
          <w:szCs w:val="24"/>
        </w:rPr>
        <w:t>Система правил данного раздела пунктуации.</w:t>
      </w:r>
    </w:p>
    <w:p w:rsidR="000A1C6D" w:rsidRPr="00576C6B" w:rsidRDefault="00012B9F">
      <w:pPr>
        <w:pStyle w:val="a3"/>
        <w:spacing w:before="47" w:line="278" w:lineRule="auto"/>
        <w:ind w:right="291"/>
        <w:rPr>
          <w:sz w:val="24"/>
          <w:szCs w:val="24"/>
        </w:rPr>
      </w:pPr>
      <w:r w:rsidRPr="00576C6B">
        <w:rPr>
          <w:sz w:val="24"/>
          <w:szCs w:val="24"/>
        </w:rPr>
        <w:t>Знаки препинания между членами предложения. Тире между подлежащим и сказуемым. Тире в неполном предложении; интонационные особенности этих предложений.</w:t>
      </w:r>
    </w:p>
    <w:p w:rsidR="000A1C6D" w:rsidRPr="00576C6B" w:rsidRDefault="00012B9F">
      <w:pPr>
        <w:pStyle w:val="a3"/>
        <w:spacing w:line="278" w:lineRule="auto"/>
        <w:ind w:right="1029"/>
        <w:rPr>
          <w:sz w:val="24"/>
          <w:szCs w:val="24"/>
        </w:rPr>
      </w:pPr>
      <w:r w:rsidRPr="00576C6B">
        <w:rPr>
          <w:sz w:val="24"/>
          <w:szCs w:val="24"/>
        </w:rPr>
        <w:t>Знаки препинания между однородными членами предложения. Грамматические и интонационные особенности предложений с однородными членами; интонация перечисления.</w:t>
      </w:r>
    </w:p>
    <w:p w:rsidR="000A1C6D" w:rsidRPr="00576C6B" w:rsidRDefault="00012B9F">
      <w:pPr>
        <w:pStyle w:val="a3"/>
        <w:spacing w:line="276" w:lineRule="auto"/>
        <w:ind w:right="115"/>
        <w:rPr>
          <w:sz w:val="24"/>
          <w:szCs w:val="24"/>
        </w:rPr>
      </w:pPr>
      <w:r w:rsidRPr="00576C6B">
        <w:rPr>
          <w:sz w:val="24"/>
          <w:szCs w:val="24"/>
        </w:rPr>
        <w:t>Однородные члены, не соединённые союзом. Однородные члены, соединённые неповторяющимися союзами. Однородные члены, соединённые повторяющимися союзами. Однородные члены, соединённые двойными союзами. Интонационные и пунктуационные особенности предложений с обобщающими словами при однородных членах.</w:t>
      </w:r>
    </w:p>
    <w:p w:rsidR="000A1C6D" w:rsidRPr="00576C6B" w:rsidRDefault="00012B9F">
      <w:pPr>
        <w:pStyle w:val="a3"/>
        <w:spacing w:line="278" w:lineRule="auto"/>
        <w:ind w:right="953"/>
        <w:rPr>
          <w:sz w:val="24"/>
          <w:szCs w:val="24"/>
        </w:rPr>
      </w:pPr>
      <w:r w:rsidRPr="00576C6B">
        <w:rPr>
          <w:sz w:val="24"/>
          <w:szCs w:val="24"/>
        </w:rPr>
        <w:t xml:space="preserve">Однородные и неоднородные определения, их различие на основе </w:t>
      </w:r>
      <w:proofErr w:type="spellStart"/>
      <w:r w:rsidRPr="00576C6B">
        <w:rPr>
          <w:sz w:val="24"/>
          <w:szCs w:val="24"/>
        </w:rPr>
        <w:t>семантико</w:t>
      </w:r>
      <w:proofErr w:type="spellEnd"/>
      <w:r w:rsidRPr="00576C6B">
        <w:rPr>
          <w:sz w:val="24"/>
          <w:szCs w:val="24"/>
        </w:rPr>
        <w:t xml:space="preserve">- грамматической и интонационной характеристики предложения и его окружения </w:t>
      </w:r>
      <w:proofErr w:type="gramStart"/>
      <w:r w:rsidRPr="00576C6B">
        <w:rPr>
          <w:sz w:val="24"/>
          <w:szCs w:val="24"/>
        </w:rPr>
        <w:t xml:space="preserve">( </w:t>
      </w:r>
      <w:proofErr w:type="gramEnd"/>
      <w:r w:rsidRPr="00576C6B">
        <w:rPr>
          <w:sz w:val="24"/>
          <w:szCs w:val="24"/>
        </w:rPr>
        <w:t>контекста).</w:t>
      </w:r>
    </w:p>
    <w:p w:rsidR="000A1C6D" w:rsidRPr="00576C6B" w:rsidRDefault="00012B9F">
      <w:pPr>
        <w:pStyle w:val="a3"/>
        <w:spacing w:line="278" w:lineRule="auto"/>
        <w:ind w:right="566"/>
        <w:rPr>
          <w:sz w:val="24"/>
          <w:szCs w:val="24"/>
        </w:rPr>
      </w:pPr>
      <w:r w:rsidRPr="00576C6B">
        <w:rPr>
          <w:sz w:val="24"/>
          <w:szCs w:val="24"/>
        </w:rPr>
        <w:t>Знаки препинания в предложениях с обособленными членами. Интонационные особенности предложений с обособленными членами.</w:t>
      </w:r>
    </w:p>
    <w:p w:rsidR="000A1C6D" w:rsidRPr="00576C6B" w:rsidRDefault="00012B9F">
      <w:pPr>
        <w:pStyle w:val="a3"/>
        <w:spacing w:line="278" w:lineRule="auto"/>
        <w:ind w:right="358"/>
        <w:rPr>
          <w:sz w:val="24"/>
          <w:szCs w:val="24"/>
        </w:rPr>
      </w:pPr>
      <w:r w:rsidRPr="00576C6B">
        <w:rPr>
          <w:sz w:val="24"/>
          <w:szCs w:val="24"/>
        </w:rPr>
        <w:t>Обособленные определения распространённые и нераспространённые, согласованные и несогласованные. Причастный оборот как особая синтаксическая конструкция.</w:t>
      </w:r>
    </w:p>
    <w:p w:rsidR="000A1C6D" w:rsidRPr="00576C6B" w:rsidRDefault="00012B9F">
      <w:pPr>
        <w:pStyle w:val="a3"/>
        <w:spacing w:line="273" w:lineRule="auto"/>
        <w:ind w:right="1258"/>
        <w:rPr>
          <w:sz w:val="24"/>
          <w:szCs w:val="24"/>
        </w:rPr>
      </w:pPr>
      <w:proofErr w:type="gramStart"/>
      <w:r w:rsidRPr="00576C6B">
        <w:rPr>
          <w:sz w:val="24"/>
          <w:szCs w:val="24"/>
        </w:rPr>
        <w:t>Грамматико-пунктуационные отличия причастного и деепричастного оборотов.</w:t>
      </w:r>
      <w:proofErr w:type="gramEnd"/>
      <w:r w:rsidRPr="00576C6B">
        <w:rPr>
          <w:sz w:val="24"/>
          <w:szCs w:val="24"/>
        </w:rPr>
        <w:t xml:space="preserve"> Обособление приложений.</w:t>
      </w:r>
    </w:p>
    <w:p w:rsidR="000A1C6D" w:rsidRPr="00576C6B" w:rsidRDefault="00012B9F">
      <w:pPr>
        <w:pStyle w:val="a3"/>
        <w:spacing w:line="276" w:lineRule="auto"/>
        <w:ind w:right="115"/>
        <w:rPr>
          <w:sz w:val="24"/>
          <w:szCs w:val="24"/>
        </w:rPr>
      </w:pPr>
      <w:r w:rsidRPr="00576C6B">
        <w:rPr>
          <w:sz w:val="24"/>
          <w:szCs w:val="24"/>
        </w:rPr>
        <w:t>Обособление обстоятельств, выраженных одиночным деепричастием и деепричастным оборотом. Смысловые и интонационные особенности предложений с обособленными обстоятельствами, выраженными именем существительным в косвенном падеже.</w:t>
      </w:r>
    </w:p>
    <w:p w:rsidR="000A1C6D" w:rsidRPr="00576C6B" w:rsidRDefault="00012B9F">
      <w:pPr>
        <w:pStyle w:val="a3"/>
        <w:spacing w:line="273" w:lineRule="auto"/>
        <w:ind w:right="566"/>
        <w:rPr>
          <w:sz w:val="24"/>
          <w:szCs w:val="24"/>
        </w:rPr>
      </w:pPr>
      <w:r w:rsidRPr="00576C6B">
        <w:rPr>
          <w:sz w:val="24"/>
          <w:szCs w:val="24"/>
        </w:rPr>
        <w:t>Смысловая и интонационная характеристика предложений с обособленными дополнениями.</w:t>
      </w:r>
    </w:p>
    <w:p w:rsidR="000A1C6D" w:rsidRPr="00576C6B" w:rsidRDefault="00012B9F">
      <w:pPr>
        <w:pStyle w:val="a3"/>
        <w:spacing w:line="278" w:lineRule="auto"/>
        <w:ind w:right="483"/>
        <w:rPr>
          <w:sz w:val="24"/>
          <w:szCs w:val="24"/>
        </w:rPr>
      </w:pPr>
      <w:r w:rsidRPr="00576C6B">
        <w:rPr>
          <w:sz w:val="24"/>
          <w:szCs w:val="24"/>
        </w:rPr>
        <w:t>Выделение голосом при произношении и знаками препинания на письме уточняющих, поясняющих и присоединительных членов предложения.</w:t>
      </w:r>
    </w:p>
    <w:p w:rsidR="000A1C6D" w:rsidRPr="00576C6B" w:rsidRDefault="00012B9F">
      <w:pPr>
        <w:pStyle w:val="a3"/>
        <w:spacing w:line="278" w:lineRule="auto"/>
        <w:ind w:right="139"/>
        <w:rPr>
          <w:sz w:val="24"/>
          <w:szCs w:val="24"/>
        </w:rPr>
      </w:pPr>
      <w:r w:rsidRPr="00576C6B">
        <w:rPr>
          <w:sz w:val="24"/>
          <w:szCs w:val="24"/>
        </w:rPr>
        <w:t xml:space="preserve">Знаки препинания в предложениях </w:t>
      </w:r>
      <w:proofErr w:type="gramStart"/>
      <w:r w:rsidRPr="00576C6B">
        <w:rPr>
          <w:sz w:val="24"/>
          <w:szCs w:val="24"/>
        </w:rPr>
        <w:t>с</w:t>
      </w:r>
      <w:proofErr w:type="gramEnd"/>
      <w:r w:rsidRPr="00576C6B">
        <w:rPr>
          <w:sz w:val="24"/>
          <w:szCs w:val="24"/>
        </w:rPr>
        <w:t xml:space="preserve"> сравнительным оборотом. Сопоставительный анализ случаев выделения и </w:t>
      </w:r>
      <w:proofErr w:type="spellStart"/>
      <w:r w:rsidRPr="00576C6B">
        <w:rPr>
          <w:sz w:val="24"/>
          <w:szCs w:val="24"/>
        </w:rPr>
        <w:t>невыделения</w:t>
      </w:r>
      <w:proofErr w:type="spellEnd"/>
      <w:r w:rsidRPr="00576C6B">
        <w:rPr>
          <w:sz w:val="24"/>
          <w:szCs w:val="24"/>
        </w:rPr>
        <w:t xml:space="preserve"> в письменной речи оборота со значением сравнения.</w:t>
      </w:r>
    </w:p>
    <w:p w:rsidR="000A1C6D" w:rsidRPr="00576C6B" w:rsidRDefault="00012B9F">
      <w:pPr>
        <w:pStyle w:val="a3"/>
        <w:spacing w:line="276" w:lineRule="auto"/>
        <w:ind w:right="514"/>
        <w:rPr>
          <w:sz w:val="24"/>
          <w:szCs w:val="24"/>
        </w:rPr>
      </w:pPr>
      <w:r w:rsidRPr="00576C6B">
        <w:rPr>
          <w:sz w:val="24"/>
          <w:szCs w:val="24"/>
        </w:rPr>
        <w:t>Знаки препинания при словах, грамматически не связанных с членами предложения. Интонационные и пунктуационные особенности предложений с вводными словами. Семантико-грамматические отличия вводных слов от созвучных членов предложения. Уместное употребление в письменной речи разных смысловых групп вводных слов.</w:t>
      </w:r>
    </w:p>
    <w:p w:rsidR="000A1C6D" w:rsidRPr="00576C6B" w:rsidRDefault="000A1C6D">
      <w:pPr>
        <w:spacing w:line="276" w:lineRule="auto"/>
        <w:rPr>
          <w:sz w:val="24"/>
          <w:szCs w:val="24"/>
        </w:rPr>
        <w:sectPr w:rsidR="000A1C6D" w:rsidRPr="00576C6B">
          <w:pgSz w:w="11910" w:h="16840"/>
          <w:pgMar w:top="340" w:right="740" w:bottom="280" w:left="880" w:header="720" w:footer="720" w:gutter="0"/>
          <w:cols w:space="720"/>
        </w:sectPr>
      </w:pPr>
    </w:p>
    <w:p w:rsidR="000A1C6D" w:rsidRPr="00576C6B" w:rsidRDefault="00012B9F">
      <w:pPr>
        <w:pStyle w:val="a3"/>
        <w:spacing w:before="66" w:line="273" w:lineRule="auto"/>
        <w:ind w:right="377"/>
        <w:rPr>
          <w:sz w:val="24"/>
          <w:szCs w:val="24"/>
        </w:rPr>
      </w:pPr>
      <w:r w:rsidRPr="00576C6B">
        <w:rPr>
          <w:sz w:val="24"/>
          <w:szCs w:val="24"/>
        </w:rPr>
        <w:lastRenderedPageBreak/>
        <w:t>Интонационные и пунктуационные особенности предложений с обращениями. Речевые формулы обращений, используемые в письменной речи.</w:t>
      </w:r>
    </w:p>
    <w:p w:rsidR="000A1C6D" w:rsidRPr="00576C6B" w:rsidRDefault="00012B9F">
      <w:pPr>
        <w:pStyle w:val="a3"/>
        <w:spacing w:before="5" w:line="278" w:lineRule="auto"/>
        <w:ind w:right="1763"/>
        <w:rPr>
          <w:sz w:val="24"/>
          <w:szCs w:val="24"/>
        </w:rPr>
      </w:pPr>
      <w:r w:rsidRPr="00576C6B">
        <w:rPr>
          <w:sz w:val="24"/>
          <w:szCs w:val="24"/>
        </w:rPr>
        <w:t xml:space="preserve">Пунктуационное выделение междометий, утвердительных, отрицательных, вопросительно-восклицательных слов </w:t>
      </w:r>
      <w:proofErr w:type="gramStart"/>
      <w:r w:rsidRPr="00576C6B">
        <w:rPr>
          <w:sz w:val="24"/>
          <w:szCs w:val="24"/>
        </w:rPr>
        <w:t xml:space="preserve">( </w:t>
      </w:r>
      <w:proofErr w:type="gramEnd"/>
      <w:r w:rsidRPr="00576C6B">
        <w:rPr>
          <w:sz w:val="24"/>
          <w:szCs w:val="24"/>
        </w:rPr>
        <w:t>нет уж, что ж, как же).</w:t>
      </w:r>
    </w:p>
    <w:p w:rsidR="000A1C6D" w:rsidRPr="00576C6B" w:rsidRDefault="00012B9F">
      <w:pPr>
        <w:pStyle w:val="Heading3"/>
        <w:spacing w:line="292" w:lineRule="exact"/>
        <w:rPr>
          <w:sz w:val="24"/>
          <w:szCs w:val="24"/>
        </w:rPr>
      </w:pPr>
      <w:r w:rsidRPr="00576C6B">
        <w:rPr>
          <w:sz w:val="24"/>
          <w:szCs w:val="24"/>
        </w:rPr>
        <w:t>Знаки препинания между частями сложного предложения (8 часов)</w:t>
      </w:r>
    </w:p>
    <w:p w:rsidR="000A1C6D" w:rsidRPr="00576C6B" w:rsidRDefault="00012B9F">
      <w:pPr>
        <w:pStyle w:val="a3"/>
        <w:spacing w:before="3" w:line="273" w:lineRule="auto"/>
        <w:ind w:right="115"/>
        <w:rPr>
          <w:sz w:val="24"/>
          <w:szCs w:val="24"/>
        </w:rPr>
      </w:pPr>
      <w:r w:rsidRPr="00576C6B">
        <w:rPr>
          <w:sz w:val="24"/>
          <w:szCs w:val="24"/>
        </w:rPr>
        <w:t>Грамматические и пунктуационные особенности сложных предложений. Виды сложных предложений.</w:t>
      </w:r>
    </w:p>
    <w:p w:rsidR="000A1C6D" w:rsidRPr="00576C6B" w:rsidRDefault="00012B9F">
      <w:pPr>
        <w:pStyle w:val="a3"/>
        <w:spacing w:before="6" w:line="276" w:lineRule="auto"/>
        <w:ind w:right="401"/>
        <w:rPr>
          <w:sz w:val="24"/>
          <w:szCs w:val="24"/>
        </w:rPr>
      </w:pPr>
      <w:r w:rsidRPr="00576C6B">
        <w:rPr>
          <w:sz w:val="24"/>
          <w:szCs w:val="24"/>
        </w:rPr>
        <w:t>Знаки препинания между частями сложносочинённого предложения. Интонационные и смысловые особенности предложений, между частями которых ставятся знаки тире, запятая и тире, точка с запятой.</w:t>
      </w:r>
    </w:p>
    <w:p w:rsidR="000A1C6D" w:rsidRPr="00576C6B" w:rsidRDefault="00012B9F">
      <w:pPr>
        <w:pStyle w:val="a3"/>
        <w:spacing w:line="276" w:lineRule="auto"/>
        <w:ind w:right="532"/>
        <w:jc w:val="both"/>
        <w:rPr>
          <w:sz w:val="24"/>
          <w:szCs w:val="24"/>
        </w:rPr>
      </w:pPr>
      <w:r w:rsidRPr="00576C6B">
        <w:rPr>
          <w:sz w:val="24"/>
          <w:szCs w:val="24"/>
        </w:rPr>
        <w:t>Употребление знаков препинания между частями сложноподчинённого предложения. Семантико-интонационный анализ как основа выбора знака препинания в бессоюзном сложном предложении.</w:t>
      </w:r>
    </w:p>
    <w:p w:rsidR="000A1C6D" w:rsidRPr="00576C6B" w:rsidRDefault="00012B9F">
      <w:pPr>
        <w:pStyle w:val="a3"/>
        <w:spacing w:before="1" w:line="273" w:lineRule="auto"/>
        <w:ind w:right="453"/>
        <w:jc w:val="both"/>
        <w:rPr>
          <w:sz w:val="24"/>
          <w:szCs w:val="24"/>
        </w:rPr>
      </w:pPr>
      <w:r w:rsidRPr="00576C6B">
        <w:rPr>
          <w:sz w:val="24"/>
          <w:szCs w:val="24"/>
        </w:rPr>
        <w:t>Грамматико-интонационный анализ предложений, состоящих из трёх и более частей, и выбор знаков препинания внутри сложной синтаксической конструкции.</w:t>
      </w:r>
    </w:p>
    <w:p w:rsidR="000A1C6D" w:rsidRPr="00576C6B" w:rsidRDefault="00012B9F">
      <w:pPr>
        <w:pStyle w:val="a3"/>
        <w:spacing w:before="5" w:line="273" w:lineRule="auto"/>
        <w:ind w:right="5524"/>
        <w:rPr>
          <w:sz w:val="24"/>
          <w:szCs w:val="24"/>
        </w:rPr>
      </w:pPr>
      <w:r w:rsidRPr="00576C6B">
        <w:rPr>
          <w:sz w:val="24"/>
          <w:szCs w:val="24"/>
        </w:rPr>
        <w:t>Знаки препинания при сочетании союзов. Сочетание знаков препинания.</w:t>
      </w:r>
    </w:p>
    <w:p w:rsidR="000A1C6D" w:rsidRPr="00576C6B" w:rsidRDefault="00012B9F">
      <w:pPr>
        <w:pStyle w:val="Heading3"/>
        <w:spacing w:before="5"/>
        <w:rPr>
          <w:sz w:val="24"/>
          <w:szCs w:val="24"/>
        </w:rPr>
      </w:pPr>
      <w:r w:rsidRPr="00576C6B">
        <w:rPr>
          <w:sz w:val="24"/>
          <w:szCs w:val="24"/>
        </w:rPr>
        <w:t>Знаки препинания при передаче чужой речи (3 часа)</w:t>
      </w:r>
    </w:p>
    <w:p w:rsidR="000A1C6D" w:rsidRPr="00576C6B" w:rsidRDefault="00012B9F">
      <w:pPr>
        <w:pStyle w:val="a3"/>
        <w:spacing w:line="278" w:lineRule="auto"/>
        <w:ind w:right="111"/>
        <w:rPr>
          <w:sz w:val="24"/>
          <w:szCs w:val="24"/>
        </w:rPr>
      </w:pPr>
      <w:r w:rsidRPr="00576C6B">
        <w:rPr>
          <w:sz w:val="24"/>
          <w:szCs w:val="24"/>
        </w:rPr>
        <w:t>Прямая и косвенная речь. Оформление на письме прямой речи и диалога. Разные способы оформления на письме цитат.</w:t>
      </w:r>
    </w:p>
    <w:p w:rsidR="000A1C6D" w:rsidRPr="00576C6B" w:rsidRDefault="000A1C6D">
      <w:pPr>
        <w:spacing w:line="278" w:lineRule="auto"/>
        <w:rPr>
          <w:sz w:val="24"/>
          <w:szCs w:val="24"/>
        </w:rPr>
        <w:sectPr w:rsidR="000A1C6D" w:rsidRPr="00576C6B">
          <w:pgSz w:w="11910" w:h="16840"/>
          <w:pgMar w:top="340" w:right="740" w:bottom="280" w:left="880" w:header="720" w:footer="720" w:gutter="0"/>
          <w:cols w:space="720"/>
        </w:sectPr>
      </w:pPr>
    </w:p>
    <w:p w:rsidR="00273FD6" w:rsidRPr="00576C6B" w:rsidRDefault="00273FD6" w:rsidP="00273FD6">
      <w:pPr>
        <w:widowControl/>
        <w:numPr>
          <w:ilvl w:val="0"/>
          <w:numId w:val="9"/>
        </w:numPr>
        <w:tabs>
          <w:tab w:val="left" w:pos="500"/>
        </w:tabs>
        <w:autoSpaceDE/>
        <w:autoSpaceDN/>
        <w:ind w:left="500" w:hanging="238"/>
        <w:jc w:val="center"/>
        <w:rPr>
          <w:b/>
          <w:sz w:val="24"/>
          <w:szCs w:val="24"/>
        </w:rPr>
      </w:pPr>
      <w:r w:rsidRPr="00576C6B">
        <w:rPr>
          <w:b/>
          <w:sz w:val="24"/>
          <w:szCs w:val="24"/>
        </w:rPr>
        <w:lastRenderedPageBreak/>
        <w:t xml:space="preserve">Тематическое планирование по элективному курсу </w:t>
      </w:r>
    </w:p>
    <w:p w:rsidR="00273FD6" w:rsidRPr="00576C6B" w:rsidRDefault="00273FD6" w:rsidP="00273FD6">
      <w:pPr>
        <w:widowControl/>
        <w:numPr>
          <w:ilvl w:val="0"/>
          <w:numId w:val="9"/>
        </w:numPr>
        <w:tabs>
          <w:tab w:val="left" w:pos="500"/>
        </w:tabs>
        <w:autoSpaceDE/>
        <w:autoSpaceDN/>
        <w:ind w:left="500" w:hanging="238"/>
        <w:jc w:val="center"/>
        <w:rPr>
          <w:b/>
          <w:sz w:val="24"/>
          <w:szCs w:val="24"/>
        </w:rPr>
      </w:pPr>
      <w:r w:rsidRPr="00576C6B">
        <w:rPr>
          <w:b/>
          <w:sz w:val="24"/>
          <w:szCs w:val="24"/>
        </w:rPr>
        <w:t>«Русское правописание: орфография и пунктуация»</w:t>
      </w:r>
    </w:p>
    <w:p w:rsidR="00273FD6" w:rsidRPr="00576C6B" w:rsidRDefault="00273FD6" w:rsidP="00273FD6">
      <w:pPr>
        <w:ind w:firstLine="708"/>
        <w:jc w:val="center"/>
        <w:rPr>
          <w:b/>
          <w:sz w:val="24"/>
          <w:szCs w:val="24"/>
        </w:rPr>
      </w:pPr>
      <w:r w:rsidRPr="00576C6B">
        <w:rPr>
          <w:b/>
          <w:sz w:val="24"/>
          <w:szCs w:val="24"/>
        </w:rPr>
        <w:t>10 класс</w:t>
      </w:r>
    </w:p>
    <w:p w:rsidR="000A1C6D" w:rsidRPr="00576C6B" w:rsidRDefault="00273FD6" w:rsidP="00576C6B">
      <w:pPr>
        <w:ind w:firstLine="708"/>
        <w:jc w:val="center"/>
        <w:rPr>
          <w:b/>
          <w:sz w:val="24"/>
          <w:szCs w:val="24"/>
        </w:rPr>
      </w:pPr>
      <w:r w:rsidRPr="00576C6B">
        <w:rPr>
          <w:b/>
          <w:sz w:val="24"/>
          <w:szCs w:val="24"/>
        </w:rPr>
        <w:t>(34 часа)</w:t>
      </w:r>
    </w:p>
    <w:tbl>
      <w:tblPr>
        <w:tblStyle w:val="TableNormal"/>
        <w:tblW w:w="0" w:type="auto"/>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86"/>
        <w:gridCol w:w="6337"/>
        <w:gridCol w:w="1618"/>
      </w:tblGrid>
      <w:tr w:rsidR="00527C56" w:rsidRPr="00576C6B" w:rsidTr="00576C6B">
        <w:trPr>
          <w:trHeight w:val="579"/>
        </w:trPr>
        <w:tc>
          <w:tcPr>
            <w:tcW w:w="586" w:type="dxa"/>
            <w:tcBorders>
              <w:bottom w:val="double" w:sz="2" w:space="0" w:color="000000"/>
            </w:tcBorders>
          </w:tcPr>
          <w:p w:rsidR="00527C56" w:rsidRPr="00576C6B" w:rsidRDefault="00527C56" w:rsidP="00576C6B">
            <w:pPr>
              <w:pStyle w:val="TableParagraph"/>
              <w:spacing w:before="0" w:line="242" w:lineRule="auto"/>
              <w:ind w:left="0" w:firstLine="43"/>
              <w:rPr>
                <w:sz w:val="24"/>
                <w:szCs w:val="24"/>
              </w:rPr>
            </w:pPr>
            <w:r w:rsidRPr="00576C6B">
              <w:rPr>
                <w:sz w:val="24"/>
                <w:szCs w:val="24"/>
              </w:rPr>
              <w:t xml:space="preserve">№ </w:t>
            </w:r>
            <w:proofErr w:type="spellStart"/>
            <w:proofErr w:type="gramStart"/>
            <w:r w:rsidRPr="00576C6B">
              <w:rPr>
                <w:sz w:val="24"/>
                <w:szCs w:val="24"/>
              </w:rPr>
              <w:t>п</w:t>
            </w:r>
            <w:proofErr w:type="spellEnd"/>
            <w:proofErr w:type="gramEnd"/>
            <w:r w:rsidRPr="00576C6B">
              <w:rPr>
                <w:sz w:val="24"/>
                <w:szCs w:val="24"/>
              </w:rPr>
              <w:t>/</w:t>
            </w:r>
            <w:proofErr w:type="spellStart"/>
            <w:r w:rsidRPr="00576C6B">
              <w:rPr>
                <w:sz w:val="24"/>
                <w:szCs w:val="24"/>
              </w:rPr>
              <w:t>п</w:t>
            </w:r>
            <w:proofErr w:type="spellEnd"/>
          </w:p>
        </w:tc>
        <w:tc>
          <w:tcPr>
            <w:tcW w:w="6337" w:type="dxa"/>
            <w:tcBorders>
              <w:bottom w:val="double" w:sz="2" w:space="0" w:color="000000"/>
              <w:right w:val="double" w:sz="2" w:space="0" w:color="000000"/>
            </w:tcBorders>
          </w:tcPr>
          <w:p w:rsidR="00527C56" w:rsidRDefault="00527C56" w:rsidP="00576C6B">
            <w:pPr>
              <w:pStyle w:val="TableParagraph"/>
              <w:spacing w:before="0" w:line="268" w:lineRule="exact"/>
              <w:ind w:left="0"/>
              <w:jc w:val="center"/>
              <w:rPr>
                <w:b/>
                <w:sz w:val="24"/>
                <w:szCs w:val="24"/>
              </w:rPr>
            </w:pPr>
            <w:r>
              <w:rPr>
                <w:b/>
                <w:sz w:val="24"/>
                <w:szCs w:val="24"/>
              </w:rPr>
              <w:t>Тема урока</w:t>
            </w:r>
          </w:p>
        </w:tc>
        <w:tc>
          <w:tcPr>
            <w:tcW w:w="1618" w:type="dxa"/>
            <w:tcBorders>
              <w:left w:val="double" w:sz="2" w:space="0" w:color="000000"/>
              <w:bottom w:val="double" w:sz="2" w:space="0" w:color="000000"/>
            </w:tcBorders>
          </w:tcPr>
          <w:p w:rsidR="00527C56" w:rsidRPr="00576C6B" w:rsidRDefault="00527C56" w:rsidP="00576C6B">
            <w:pPr>
              <w:pStyle w:val="TableParagraph"/>
              <w:spacing w:before="0" w:line="242" w:lineRule="auto"/>
              <w:ind w:left="0" w:hanging="337"/>
              <w:jc w:val="both"/>
              <w:rPr>
                <w:b/>
                <w:sz w:val="24"/>
                <w:szCs w:val="24"/>
              </w:rPr>
            </w:pPr>
            <w:r>
              <w:rPr>
                <w:sz w:val="24"/>
                <w:szCs w:val="24"/>
              </w:rPr>
              <w:t>Виды деятельности</w:t>
            </w:r>
          </w:p>
        </w:tc>
      </w:tr>
      <w:tr w:rsidR="000A1C6D" w:rsidRPr="00576C6B" w:rsidTr="00576C6B">
        <w:trPr>
          <w:trHeight w:val="344"/>
        </w:trPr>
        <w:tc>
          <w:tcPr>
            <w:tcW w:w="586" w:type="dxa"/>
            <w:tcBorders>
              <w:top w:val="double" w:sz="2" w:space="0" w:color="000000"/>
              <w:bottom w:val="double" w:sz="2" w:space="0" w:color="000000"/>
            </w:tcBorders>
          </w:tcPr>
          <w:p w:rsidR="000A1C6D" w:rsidRPr="00576C6B" w:rsidRDefault="00576C6B" w:rsidP="00576C6B">
            <w:pPr>
              <w:pStyle w:val="TableParagraph"/>
              <w:spacing w:before="0"/>
              <w:ind w:left="0"/>
              <w:rPr>
                <w:sz w:val="24"/>
                <w:szCs w:val="24"/>
              </w:rPr>
            </w:pPr>
            <w:r>
              <w:rPr>
                <w:sz w:val="24"/>
                <w:szCs w:val="24"/>
              </w:rPr>
              <w:t>1</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b/>
                <w:sz w:val="24"/>
                <w:szCs w:val="24"/>
              </w:rPr>
            </w:pPr>
            <w:r w:rsidRPr="00576C6B">
              <w:rPr>
                <w:b/>
                <w:sz w:val="24"/>
                <w:szCs w:val="24"/>
              </w:rPr>
              <w:t>Особенности письменного общения (2 часа)</w:t>
            </w:r>
          </w:p>
        </w:tc>
        <w:tc>
          <w:tcPr>
            <w:tcW w:w="1618" w:type="dxa"/>
            <w:tcBorders>
              <w:top w:val="double" w:sz="2" w:space="0" w:color="000000"/>
              <w:left w:val="double" w:sz="2" w:space="0" w:color="000000"/>
              <w:bottom w:val="double" w:sz="2" w:space="0" w:color="000000"/>
            </w:tcBorders>
          </w:tcPr>
          <w:p w:rsidR="000A1C6D" w:rsidRPr="00576C6B" w:rsidRDefault="000A1C6D" w:rsidP="00527C56">
            <w:pPr>
              <w:pStyle w:val="TableParagraph"/>
              <w:spacing w:before="0"/>
              <w:ind w:left="0"/>
              <w:rPr>
                <w:sz w:val="24"/>
                <w:szCs w:val="24"/>
              </w:rPr>
            </w:pPr>
          </w:p>
        </w:tc>
      </w:tr>
      <w:tr w:rsidR="000A1C6D" w:rsidRPr="00576C6B" w:rsidT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1.</w:t>
            </w:r>
            <w:r w:rsidR="00576C6B">
              <w:rPr>
                <w:sz w:val="24"/>
                <w:szCs w:val="24"/>
              </w:rPr>
              <w:t>1</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Речевое общение как взаимодействие между людьми посредством языка.</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641"/>
        </w:trPr>
        <w:tc>
          <w:tcPr>
            <w:tcW w:w="586" w:type="dxa"/>
            <w:tcBorders>
              <w:top w:val="double" w:sz="2" w:space="0" w:color="000000"/>
              <w:bottom w:val="double" w:sz="2" w:space="0" w:color="000000"/>
            </w:tcBorders>
          </w:tcPr>
          <w:p w:rsidR="000A1C6D" w:rsidRPr="00576C6B" w:rsidRDefault="00576C6B" w:rsidP="00576C6B">
            <w:pPr>
              <w:pStyle w:val="TableParagraph"/>
              <w:spacing w:before="0"/>
              <w:ind w:left="0"/>
              <w:jc w:val="center"/>
              <w:rPr>
                <w:sz w:val="24"/>
                <w:szCs w:val="24"/>
              </w:rPr>
            </w:pPr>
            <w:r>
              <w:rPr>
                <w:sz w:val="24"/>
                <w:szCs w:val="24"/>
              </w:rPr>
              <w:t>1.</w:t>
            </w:r>
            <w:r w:rsidR="00012B9F" w:rsidRPr="00576C6B">
              <w:rPr>
                <w:sz w:val="24"/>
                <w:szCs w:val="24"/>
              </w:rPr>
              <w:t>2.</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42" w:lineRule="auto"/>
              <w:ind w:left="0"/>
              <w:rPr>
                <w:sz w:val="24"/>
                <w:szCs w:val="24"/>
              </w:rPr>
            </w:pPr>
            <w:r w:rsidRPr="00576C6B">
              <w:rPr>
                <w:sz w:val="24"/>
                <w:szCs w:val="24"/>
              </w:rPr>
              <w:t>Возникновение и развитие письма как средства общения.</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944"/>
        </w:trPr>
        <w:tc>
          <w:tcPr>
            <w:tcW w:w="586" w:type="dxa"/>
            <w:tcBorders>
              <w:top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98" w:lineRule="exact"/>
              <w:ind w:left="0"/>
              <w:jc w:val="center"/>
              <w:rPr>
                <w:b/>
                <w:sz w:val="24"/>
                <w:szCs w:val="24"/>
              </w:rPr>
            </w:pPr>
            <w:r w:rsidRPr="00576C6B">
              <w:rPr>
                <w:b/>
                <w:sz w:val="24"/>
                <w:szCs w:val="24"/>
              </w:rPr>
              <w:t>Орфография (32 часа)</w:t>
            </w:r>
          </w:p>
          <w:p w:rsidR="000A1C6D" w:rsidRPr="00576C6B" w:rsidRDefault="00012B9F" w:rsidP="00576C6B">
            <w:pPr>
              <w:pStyle w:val="TableParagraph"/>
              <w:spacing w:before="0"/>
              <w:ind w:left="0"/>
              <w:jc w:val="center"/>
              <w:rPr>
                <w:b/>
                <w:sz w:val="24"/>
                <w:szCs w:val="24"/>
              </w:rPr>
            </w:pPr>
            <w:r w:rsidRPr="00576C6B">
              <w:rPr>
                <w:b/>
                <w:sz w:val="24"/>
                <w:szCs w:val="24"/>
              </w:rPr>
              <w:t>Орфография как система правил правописания (2 часа)</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r>
      <w:tr w:rsidR="000A1C6D" w:rsidRPr="00576C6B" w:rsidT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3.</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Орфография и пунктуация как разделы русского правописания.</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642"/>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4.</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Разделы русской орфографии. Орфографическое правило.</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343"/>
        </w:trPr>
        <w:tc>
          <w:tcPr>
            <w:tcW w:w="586" w:type="dxa"/>
            <w:tcBorders>
              <w:top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b/>
                <w:sz w:val="24"/>
                <w:szCs w:val="24"/>
              </w:rPr>
            </w:pPr>
            <w:r w:rsidRPr="00576C6B">
              <w:rPr>
                <w:b/>
                <w:sz w:val="24"/>
                <w:szCs w:val="24"/>
              </w:rPr>
              <w:t>Правописание морфем (18 часов)</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r>
      <w:tr w:rsidR="000A1C6D" w:rsidRPr="00576C6B" w:rsidTr="00576C6B">
        <w:trPr>
          <w:trHeight w:val="944"/>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5.</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proofErr w:type="spellStart"/>
            <w:r w:rsidRPr="00576C6B">
              <w:rPr>
                <w:sz w:val="24"/>
                <w:szCs w:val="24"/>
              </w:rPr>
              <w:t>Морфематический</w:t>
            </w:r>
            <w:proofErr w:type="spellEnd"/>
            <w:r w:rsidRPr="00576C6B">
              <w:rPr>
                <w:sz w:val="24"/>
                <w:szCs w:val="24"/>
              </w:rPr>
              <w:t xml:space="preserve"> принцип русского правописания. Использование словарей для объяснения правильного написания слов.</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6.</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42" w:lineRule="auto"/>
              <w:ind w:left="0"/>
              <w:rPr>
                <w:sz w:val="24"/>
                <w:szCs w:val="24"/>
              </w:rPr>
            </w:pPr>
            <w:r w:rsidRPr="00576C6B">
              <w:rPr>
                <w:sz w:val="24"/>
                <w:szCs w:val="24"/>
              </w:rPr>
              <w:t>Правописание гласных в корне: безударные проверяемые и непроверяемые гласные</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343"/>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7.</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Группы корней с чередованием.</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646"/>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8.</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Обозначение на письме согласных корня: звонких и глухих, непроизносимых, удвоенных.</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9.</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Правописание иноязычных словообразовательных элементов.</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343"/>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10.</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Правописание приставок.</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344"/>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11.</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Правописание суффиксов имен существительных.</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343"/>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12.</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Правописание суффиксов имен прилагательных.</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943"/>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13.</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jc w:val="both"/>
              <w:rPr>
                <w:sz w:val="24"/>
                <w:szCs w:val="24"/>
              </w:rPr>
            </w:pPr>
            <w:r w:rsidRPr="00576C6B">
              <w:rPr>
                <w:sz w:val="24"/>
                <w:szCs w:val="24"/>
              </w:rPr>
              <w:t>Особенности образования сравнительной степени и превосходной степени прилагательных и наречий и написание суффиксов в этих формах слов.</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344"/>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14.</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Правописание суффиксов глаголов.</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15.</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42" w:lineRule="auto"/>
              <w:ind w:left="0"/>
              <w:rPr>
                <w:sz w:val="24"/>
                <w:szCs w:val="24"/>
              </w:rPr>
            </w:pPr>
            <w:r w:rsidRPr="00576C6B">
              <w:rPr>
                <w:sz w:val="24"/>
                <w:szCs w:val="24"/>
              </w:rPr>
              <w:t>Образование причастий с помощью специальных суффиксов.</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646"/>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16.</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 xml:space="preserve">Правописание </w:t>
            </w:r>
            <w:proofErr w:type="spellStart"/>
            <w:r w:rsidRPr="00576C6B">
              <w:rPr>
                <w:sz w:val="24"/>
                <w:szCs w:val="24"/>
              </w:rPr>
              <w:t>н</w:t>
            </w:r>
            <w:proofErr w:type="spellEnd"/>
            <w:r w:rsidRPr="00576C6B">
              <w:rPr>
                <w:sz w:val="24"/>
                <w:szCs w:val="24"/>
              </w:rPr>
              <w:t xml:space="preserve"> и </w:t>
            </w:r>
            <w:proofErr w:type="spellStart"/>
            <w:r w:rsidRPr="00576C6B">
              <w:rPr>
                <w:b/>
                <w:sz w:val="24"/>
                <w:szCs w:val="24"/>
              </w:rPr>
              <w:t>нн</w:t>
            </w:r>
            <w:proofErr w:type="spellEnd"/>
            <w:r w:rsidRPr="00576C6B">
              <w:rPr>
                <w:b/>
                <w:sz w:val="24"/>
                <w:szCs w:val="24"/>
              </w:rPr>
              <w:t xml:space="preserve"> </w:t>
            </w:r>
            <w:r w:rsidRPr="00576C6B">
              <w:rPr>
                <w:sz w:val="24"/>
                <w:szCs w:val="24"/>
              </w:rPr>
              <w:t>в полных и кратких формах причастий и прилагательных.</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17.</w:t>
            </w:r>
          </w:p>
        </w:tc>
        <w:tc>
          <w:tcPr>
            <w:tcW w:w="6337"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 xml:space="preserve">Правописание </w:t>
            </w:r>
            <w:proofErr w:type="spellStart"/>
            <w:r w:rsidRPr="00576C6B">
              <w:rPr>
                <w:sz w:val="24"/>
                <w:szCs w:val="24"/>
              </w:rPr>
              <w:t>н</w:t>
            </w:r>
            <w:proofErr w:type="spellEnd"/>
            <w:r w:rsidRPr="00576C6B">
              <w:rPr>
                <w:sz w:val="24"/>
                <w:szCs w:val="24"/>
              </w:rPr>
              <w:t xml:space="preserve"> и </w:t>
            </w:r>
            <w:proofErr w:type="spellStart"/>
            <w:r w:rsidRPr="00576C6B">
              <w:rPr>
                <w:b/>
                <w:sz w:val="24"/>
                <w:szCs w:val="24"/>
              </w:rPr>
              <w:t>нн</w:t>
            </w:r>
            <w:proofErr w:type="spellEnd"/>
            <w:r w:rsidRPr="00576C6B">
              <w:rPr>
                <w:b/>
                <w:sz w:val="24"/>
                <w:szCs w:val="24"/>
              </w:rPr>
              <w:t xml:space="preserve"> </w:t>
            </w:r>
            <w:r w:rsidRPr="00576C6B">
              <w:rPr>
                <w:sz w:val="24"/>
                <w:szCs w:val="24"/>
              </w:rPr>
              <w:t>в полных и кратких формах причастий и прилагательных.</w:t>
            </w:r>
          </w:p>
        </w:tc>
        <w:tc>
          <w:tcPr>
            <w:tcW w:w="1618"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rsidTr="00576C6B">
        <w:trPr>
          <w:trHeight w:val="627"/>
        </w:trPr>
        <w:tc>
          <w:tcPr>
            <w:tcW w:w="586" w:type="dxa"/>
            <w:tcBorders>
              <w:top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18.</w:t>
            </w:r>
          </w:p>
        </w:tc>
        <w:tc>
          <w:tcPr>
            <w:tcW w:w="6337" w:type="dxa"/>
            <w:tcBorders>
              <w:top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Правописание окончаний существительных, прилагательных и причастий.</w:t>
            </w:r>
          </w:p>
        </w:tc>
        <w:tc>
          <w:tcPr>
            <w:tcW w:w="1618" w:type="dxa"/>
            <w:tcBorders>
              <w:top w:val="double" w:sz="2" w:space="0" w:color="000000"/>
              <w:left w:val="double" w:sz="2" w:space="0" w:color="000000"/>
            </w:tcBorders>
          </w:tcPr>
          <w:p w:rsidR="000A1C6D" w:rsidRPr="00576C6B" w:rsidRDefault="000A1C6D" w:rsidP="00576C6B">
            <w:pPr>
              <w:pStyle w:val="TableParagraph"/>
              <w:spacing w:before="0"/>
              <w:ind w:left="0"/>
              <w:jc w:val="center"/>
              <w:rPr>
                <w:sz w:val="24"/>
                <w:szCs w:val="24"/>
              </w:rPr>
            </w:pPr>
          </w:p>
        </w:tc>
      </w:tr>
    </w:tbl>
    <w:p w:rsidR="000A1C6D" w:rsidRPr="00576C6B" w:rsidRDefault="000A1C6D" w:rsidP="00576C6B">
      <w:pPr>
        <w:jc w:val="center"/>
        <w:rPr>
          <w:sz w:val="24"/>
          <w:szCs w:val="24"/>
        </w:rPr>
        <w:sectPr w:rsidR="000A1C6D" w:rsidRPr="00576C6B">
          <w:pgSz w:w="11910" w:h="16840"/>
          <w:pgMar w:top="320" w:right="740" w:bottom="280" w:left="880" w:header="720" w:footer="720" w:gutter="0"/>
          <w:cols w:space="720"/>
        </w:sectPr>
      </w:pPr>
    </w:p>
    <w:tbl>
      <w:tblPr>
        <w:tblStyle w:val="TableNormal"/>
        <w:tblW w:w="0" w:type="auto"/>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86"/>
        <w:gridCol w:w="6453"/>
        <w:gridCol w:w="1502"/>
      </w:tblGrid>
      <w:tr w:rsidR="000A1C6D" w:rsidRPr="00576C6B">
        <w:trPr>
          <w:trHeight w:val="330"/>
        </w:trPr>
        <w:tc>
          <w:tcPr>
            <w:tcW w:w="586" w:type="dxa"/>
            <w:tcBorders>
              <w:bottom w:val="double" w:sz="2" w:space="0" w:color="000000"/>
            </w:tcBorders>
          </w:tcPr>
          <w:p w:rsidR="000A1C6D" w:rsidRPr="00576C6B" w:rsidRDefault="00012B9F" w:rsidP="00576C6B">
            <w:pPr>
              <w:pStyle w:val="TableParagraph"/>
              <w:spacing w:before="0" w:line="289" w:lineRule="exact"/>
              <w:ind w:left="0"/>
              <w:jc w:val="center"/>
              <w:rPr>
                <w:sz w:val="24"/>
                <w:szCs w:val="24"/>
              </w:rPr>
            </w:pPr>
            <w:r w:rsidRPr="00576C6B">
              <w:rPr>
                <w:sz w:val="24"/>
                <w:szCs w:val="24"/>
              </w:rPr>
              <w:lastRenderedPageBreak/>
              <w:t>19.</w:t>
            </w:r>
          </w:p>
        </w:tc>
        <w:tc>
          <w:tcPr>
            <w:tcW w:w="6453" w:type="dxa"/>
            <w:tcBorders>
              <w:bottom w:val="double" w:sz="2" w:space="0" w:color="000000"/>
              <w:right w:val="double" w:sz="2" w:space="0" w:color="000000"/>
            </w:tcBorders>
          </w:tcPr>
          <w:p w:rsidR="000A1C6D" w:rsidRPr="00576C6B" w:rsidRDefault="00012B9F" w:rsidP="00576C6B">
            <w:pPr>
              <w:pStyle w:val="TableParagraph"/>
              <w:spacing w:before="0" w:line="289" w:lineRule="exact"/>
              <w:ind w:left="0"/>
              <w:rPr>
                <w:sz w:val="24"/>
                <w:szCs w:val="24"/>
              </w:rPr>
            </w:pPr>
            <w:r w:rsidRPr="00576C6B">
              <w:rPr>
                <w:sz w:val="24"/>
                <w:szCs w:val="24"/>
              </w:rPr>
              <w:t>Правописание личных окончаний глаголов.</w:t>
            </w:r>
          </w:p>
        </w:tc>
        <w:tc>
          <w:tcPr>
            <w:tcW w:w="1502" w:type="dxa"/>
            <w:tcBorders>
              <w:left w:val="double" w:sz="2" w:space="0" w:color="000000"/>
              <w:bottom w:val="double" w:sz="2" w:space="0" w:color="000000"/>
            </w:tcBorders>
          </w:tcPr>
          <w:p w:rsidR="000A1C6D" w:rsidRPr="00576C6B" w:rsidRDefault="000A1C6D" w:rsidP="00576C6B">
            <w:pPr>
              <w:pStyle w:val="TableParagraph"/>
              <w:spacing w:before="0" w:line="289" w:lineRule="exact"/>
              <w:ind w:left="0"/>
              <w:jc w:val="center"/>
              <w:rPr>
                <w:sz w:val="24"/>
                <w:szCs w:val="24"/>
              </w:rPr>
            </w:pPr>
          </w:p>
        </w:tc>
      </w:tr>
      <w:tr w:rsidR="000A1C6D" w:rsidRP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20.</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Орфографические правила, требующие различения морфем</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944"/>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21.</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 xml:space="preserve">Взаимосвязь значения, морфемного строения и написания слова. Орфографический анализ </w:t>
            </w:r>
            <w:proofErr w:type="spellStart"/>
            <w:r w:rsidRPr="00576C6B">
              <w:rPr>
                <w:sz w:val="24"/>
                <w:szCs w:val="24"/>
              </w:rPr>
              <w:t>морфемн</w:t>
            </w:r>
            <w:proofErr w:type="gramStart"/>
            <w:r w:rsidRPr="00576C6B">
              <w:rPr>
                <w:sz w:val="24"/>
                <w:szCs w:val="24"/>
              </w:rPr>
              <w:t>о</w:t>
            </w:r>
            <w:proofErr w:type="spellEnd"/>
            <w:r w:rsidRPr="00576C6B">
              <w:rPr>
                <w:sz w:val="24"/>
                <w:szCs w:val="24"/>
              </w:rPr>
              <w:t>-</w:t>
            </w:r>
            <w:proofErr w:type="gramEnd"/>
            <w:r w:rsidRPr="00576C6B">
              <w:rPr>
                <w:sz w:val="24"/>
                <w:szCs w:val="24"/>
              </w:rPr>
              <w:t xml:space="preserve"> словообразовательных моделей слов.</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22.</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 xml:space="preserve">Правописание </w:t>
            </w:r>
            <w:proofErr w:type="spellStart"/>
            <w:r w:rsidRPr="00576C6B">
              <w:rPr>
                <w:sz w:val="24"/>
                <w:szCs w:val="24"/>
              </w:rPr>
              <w:t>ь</w:t>
            </w:r>
            <w:proofErr w:type="spellEnd"/>
            <w:r w:rsidRPr="00576C6B">
              <w:rPr>
                <w:sz w:val="24"/>
                <w:szCs w:val="24"/>
              </w:rPr>
              <w:t xml:space="preserve"> после шипящих в словах разных частей речи.</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343"/>
        </w:trPr>
        <w:tc>
          <w:tcPr>
            <w:tcW w:w="586" w:type="dxa"/>
            <w:tcBorders>
              <w:top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b/>
                <w:sz w:val="24"/>
                <w:szCs w:val="24"/>
              </w:rPr>
            </w:pPr>
            <w:r w:rsidRPr="00576C6B">
              <w:rPr>
                <w:b/>
                <w:sz w:val="24"/>
                <w:szCs w:val="24"/>
              </w:rPr>
              <w:t>Слитные и раздельные написания (10 часов)</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r>
      <w:tr w:rsidR="000A1C6D" w:rsidRPr="00576C6B">
        <w:trPr>
          <w:trHeight w:val="944"/>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23.</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 xml:space="preserve">Грамматико-семантический анализ при выборе слитного и раздельного написания </w:t>
            </w:r>
            <w:r w:rsidRPr="00576C6B">
              <w:rPr>
                <w:b/>
                <w:sz w:val="24"/>
                <w:szCs w:val="24"/>
              </w:rPr>
              <w:t xml:space="preserve">не </w:t>
            </w:r>
            <w:r w:rsidRPr="00576C6B">
              <w:rPr>
                <w:sz w:val="24"/>
                <w:szCs w:val="24"/>
              </w:rPr>
              <w:t>с разными частями речи.</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24.</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 xml:space="preserve">Различение приставки </w:t>
            </w:r>
            <w:r w:rsidRPr="00576C6B">
              <w:rPr>
                <w:b/>
                <w:sz w:val="24"/>
                <w:szCs w:val="24"/>
              </w:rPr>
              <w:t>н</w:t>
            </w:r>
            <w:proofErr w:type="gramStart"/>
            <w:r w:rsidRPr="00576C6B">
              <w:rPr>
                <w:b/>
                <w:sz w:val="24"/>
                <w:szCs w:val="24"/>
              </w:rPr>
              <w:t>и-</w:t>
            </w:r>
            <w:proofErr w:type="gramEnd"/>
            <w:r w:rsidRPr="00576C6B">
              <w:rPr>
                <w:b/>
                <w:sz w:val="24"/>
                <w:szCs w:val="24"/>
              </w:rPr>
              <w:t xml:space="preserve"> </w:t>
            </w:r>
            <w:r w:rsidRPr="00576C6B">
              <w:rPr>
                <w:sz w:val="24"/>
                <w:szCs w:val="24"/>
              </w:rPr>
              <w:t xml:space="preserve">и слова </w:t>
            </w:r>
            <w:r w:rsidRPr="00576C6B">
              <w:rPr>
                <w:b/>
                <w:sz w:val="24"/>
                <w:szCs w:val="24"/>
              </w:rPr>
              <w:t xml:space="preserve">ни </w:t>
            </w:r>
            <w:r w:rsidRPr="00576C6B">
              <w:rPr>
                <w:sz w:val="24"/>
                <w:szCs w:val="24"/>
              </w:rPr>
              <w:t>(частицы, союза).</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642"/>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25.</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42" w:lineRule="auto"/>
              <w:ind w:left="0"/>
              <w:rPr>
                <w:sz w:val="24"/>
                <w:szCs w:val="24"/>
              </w:rPr>
            </w:pPr>
            <w:r w:rsidRPr="00576C6B">
              <w:rPr>
                <w:sz w:val="24"/>
                <w:szCs w:val="24"/>
              </w:rPr>
              <w:t xml:space="preserve">Различение приставки </w:t>
            </w:r>
            <w:r w:rsidRPr="00576C6B">
              <w:rPr>
                <w:b/>
                <w:sz w:val="24"/>
                <w:szCs w:val="24"/>
              </w:rPr>
              <w:t>н</w:t>
            </w:r>
            <w:proofErr w:type="gramStart"/>
            <w:r w:rsidRPr="00576C6B">
              <w:rPr>
                <w:b/>
                <w:sz w:val="24"/>
                <w:szCs w:val="24"/>
              </w:rPr>
              <w:t>и-</w:t>
            </w:r>
            <w:proofErr w:type="gramEnd"/>
            <w:r w:rsidRPr="00576C6B">
              <w:rPr>
                <w:b/>
                <w:sz w:val="24"/>
                <w:szCs w:val="24"/>
              </w:rPr>
              <w:t xml:space="preserve"> </w:t>
            </w:r>
            <w:r w:rsidRPr="00576C6B">
              <w:rPr>
                <w:sz w:val="24"/>
                <w:szCs w:val="24"/>
              </w:rPr>
              <w:t xml:space="preserve">и слова </w:t>
            </w:r>
            <w:r w:rsidRPr="00576C6B">
              <w:rPr>
                <w:b/>
                <w:sz w:val="24"/>
                <w:szCs w:val="24"/>
              </w:rPr>
              <w:t xml:space="preserve">ни </w:t>
            </w:r>
            <w:r w:rsidRPr="00576C6B">
              <w:rPr>
                <w:sz w:val="24"/>
                <w:szCs w:val="24"/>
              </w:rPr>
              <w:t>(частицы, союза).</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646"/>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26.</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Слитное, дефисное и раздельное написания приставок в наречиях. Происхождение некоторых наречий.</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27.</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Слитное, дефисное и раздельное написания приставок в наречиях. Происхождение некоторых наречий.</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28.</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42" w:lineRule="auto"/>
              <w:ind w:left="0"/>
              <w:rPr>
                <w:sz w:val="24"/>
                <w:szCs w:val="24"/>
              </w:rPr>
            </w:pPr>
            <w:r w:rsidRPr="00576C6B">
              <w:rPr>
                <w:sz w:val="24"/>
                <w:szCs w:val="24"/>
              </w:rPr>
              <w:t>Особенности написания производных предлогов, союзов и омонимичных им форм.</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646"/>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29.</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Особенности написания производных предлогов, союзов и омонимичных им форм.</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343"/>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30.</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Образование и написание сложных слов</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939"/>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31.</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Смысловые и грамматические отличия сложных прилагательных, образованных слиянием, и созвучных словосочетаний.</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646"/>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32.</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Употребление дефиса при написании знаменательных и служебных частей речи.</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344"/>
        </w:trPr>
        <w:tc>
          <w:tcPr>
            <w:tcW w:w="586" w:type="dxa"/>
            <w:tcBorders>
              <w:top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b/>
                <w:sz w:val="24"/>
                <w:szCs w:val="24"/>
              </w:rPr>
            </w:pPr>
            <w:r w:rsidRPr="00576C6B">
              <w:rPr>
                <w:b/>
                <w:sz w:val="24"/>
                <w:szCs w:val="24"/>
              </w:rPr>
              <w:t>Написание строчных и прописных букв (2 часа)</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r>
      <w:tr w:rsidR="000A1C6D" w:rsidRPr="00576C6B">
        <w:trPr>
          <w:trHeight w:val="641"/>
        </w:trPr>
        <w:tc>
          <w:tcPr>
            <w:tcW w:w="586" w:type="dxa"/>
            <w:tcBorders>
              <w:top w:val="double" w:sz="2" w:space="0" w:color="000000"/>
              <w:bottom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33.</w:t>
            </w:r>
          </w:p>
        </w:tc>
        <w:tc>
          <w:tcPr>
            <w:tcW w:w="6453"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Роль смыслового и грамматического анализа при выборе строчной или прописной буквы.</w:t>
            </w:r>
          </w:p>
        </w:tc>
        <w:tc>
          <w:tcPr>
            <w:tcW w:w="1502"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center"/>
              <w:rPr>
                <w:sz w:val="24"/>
                <w:szCs w:val="24"/>
              </w:rPr>
            </w:pPr>
          </w:p>
        </w:tc>
      </w:tr>
      <w:tr w:rsidR="000A1C6D" w:rsidRPr="00576C6B">
        <w:trPr>
          <w:trHeight w:val="325"/>
        </w:trPr>
        <w:tc>
          <w:tcPr>
            <w:tcW w:w="586" w:type="dxa"/>
            <w:tcBorders>
              <w:top w:val="double" w:sz="2" w:space="0" w:color="000000"/>
            </w:tcBorders>
          </w:tcPr>
          <w:p w:rsidR="000A1C6D" w:rsidRPr="00576C6B" w:rsidRDefault="00012B9F" w:rsidP="00576C6B">
            <w:pPr>
              <w:pStyle w:val="TableParagraph"/>
              <w:spacing w:before="0"/>
              <w:ind w:left="0"/>
              <w:jc w:val="center"/>
              <w:rPr>
                <w:sz w:val="24"/>
                <w:szCs w:val="24"/>
              </w:rPr>
            </w:pPr>
            <w:r w:rsidRPr="00576C6B">
              <w:rPr>
                <w:sz w:val="24"/>
                <w:szCs w:val="24"/>
              </w:rPr>
              <w:t>34.</w:t>
            </w:r>
          </w:p>
        </w:tc>
        <w:tc>
          <w:tcPr>
            <w:tcW w:w="6453" w:type="dxa"/>
            <w:tcBorders>
              <w:top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Итоговое занятие. Тест по орфографии.</w:t>
            </w:r>
          </w:p>
        </w:tc>
        <w:tc>
          <w:tcPr>
            <w:tcW w:w="1502" w:type="dxa"/>
            <w:tcBorders>
              <w:top w:val="double" w:sz="2" w:space="0" w:color="000000"/>
              <w:left w:val="double" w:sz="2" w:space="0" w:color="000000"/>
            </w:tcBorders>
          </w:tcPr>
          <w:p w:rsidR="000A1C6D" w:rsidRPr="00576C6B" w:rsidRDefault="000A1C6D" w:rsidP="00576C6B">
            <w:pPr>
              <w:pStyle w:val="TableParagraph"/>
              <w:spacing w:before="0"/>
              <w:ind w:left="0"/>
              <w:jc w:val="center"/>
              <w:rPr>
                <w:sz w:val="24"/>
                <w:szCs w:val="24"/>
              </w:rPr>
            </w:pPr>
          </w:p>
        </w:tc>
      </w:tr>
    </w:tbl>
    <w:p w:rsidR="000A1C6D" w:rsidRPr="00576C6B" w:rsidRDefault="000A1C6D" w:rsidP="00576C6B">
      <w:pPr>
        <w:pStyle w:val="a3"/>
        <w:ind w:left="0"/>
        <w:rPr>
          <w:b/>
          <w:sz w:val="24"/>
          <w:szCs w:val="24"/>
        </w:rPr>
      </w:pPr>
    </w:p>
    <w:p w:rsidR="00273FD6" w:rsidRPr="00576C6B" w:rsidRDefault="00273FD6" w:rsidP="00576C6B">
      <w:pPr>
        <w:widowControl/>
        <w:numPr>
          <w:ilvl w:val="0"/>
          <w:numId w:val="10"/>
        </w:numPr>
        <w:tabs>
          <w:tab w:val="left" w:pos="500"/>
        </w:tabs>
        <w:autoSpaceDE/>
        <w:autoSpaceDN/>
        <w:ind w:hanging="238"/>
        <w:jc w:val="center"/>
        <w:rPr>
          <w:b/>
          <w:sz w:val="24"/>
          <w:szCs w:val="24"/>
        </w:rPr>
      </w:pPr>
      <w:r w:rsidRPr="00576C6B">
        <w:rPr>
          <w:b/>
          <w:sz w:val="24"/>
          <w:szCs w:val="24"/>
        </w:rPr>
        <w:t xml:space="preserve">Тематическое планирование по элективному курсу </w:t>
      </w:r>
    </w:p>
    <w:p w:rsidR="00273FD6" w:rsidRPr="00576C6B" w:rsidRDefault="00273FD6" w:rsidP="00576C6B">
      <w:pPr>
        <w:widowControl/>
        <w:numPr>
          <w:ilvl w:val="0"/>
          <w:numId w:val="10"/>
        </w:numPr>
        <w:tabs>
          <w:tab w:val="left" w:pos="500"/>
        </w:tabs>
        <w:autoSpaceDE/>
        <w:autoSpaceDN/>
        <w:ind w:hanging="238"/>
        <w:jc w:val="center"/>
        <w:rPr>
          <w:b/>
          <w:sz w:val="24"/>
          <w:szCs w:val="24"/>
        </w:rPr>
      </w:pPr>
      <w:r w:rsidRPr="00576C6B">
        <w:rPr>
          <w:b/>
          <w:sz w:val="24"/>
          <w:szCs w:val="24"/>
        </w:rPr>
        <w:t>«Русское правописание: орфография и пунктуация»</w:t>
      </w:r>
    </w:p>
    <w:p w:rsidR="00273FD6" w:rsidRPr="00576C6B" w:rsidRDefault="00273FD6" w:rsidP="00576C6B">
      <w:pPr>
        <w:widowControl/>
        <w:numPr>
          <w:ilvl w:val="0"/>
          <w:numId w:val="10"/>
        </w:numPr>
        <w:tabs>
          <w:tab w:val="left" w:pos="500"/>
        </w:tabs>
        <w:autoSpaceDE/>
        <w:autoSpaceDN/>
        <w:ind w:hanging="238"/>
        <w:jc w:val="center"/>
        <w:rPr>
          <w:b/>
          <w:sz w:val="24"/>
          <w:szCs w:val="24"/>
        </w:rPr>
      </w:pPr>
      <w:r w:rsidRPr="00576C6B">
        <w:rPr>
          <w:b/>
          <w:sz w:val="24"/>
          <w:szCs w:val="24"/>
        </w:rPr>
        <w:t>11 класс.</w:t>
      </w:r>
    </w:p>
    <w:p w:rsidR="00273FD6" w:rsidRPr="00576C6B" w:rsidRDefault="00273FD6" w:rsidP="00576C6B">
      <w:pPr>
        <w:widowControl/>
        <w:numPr>
          <w:ilvl w:val="0"/>
          <w:numId w:val="10"/>
        </w:numPr>
        <w:tabs>
          <w:tab w:val="left" w:pos="500"/>
        </w:tabs>
        <w:autoSpaceDE/>
        <w:autoSpaceDN/>
        <w:ind w:hanging="238"/>
        <w:jc w:val="center"/>
        <w:rPr>
          <w:b/>
          <w:sz w:val="24"/>
          <w:szCs w:val="24"/>
        </w:rPr>
      </w:pPr>
      <w:r w:rsidRPr="00576C6B">
        <w:rPr>
          <w:b/>
          <w:sz w:val="24"/>
          <w:szCs w:val="24"/>
        </w:rPr>
        <w:t>(34 часа)</w:t>
      </w:r>
    </w:p>
    <w:p w:rsidR="00273FD6" w:rsidRPr="00576C6B" w:rsidRDefault="00273FD6" w:rsidP="00576C6B">
      <w:pPr>
        <w:pStyle w:val="a3"/>
        <w:ind w:left="0"/>
        <w:rPr>
          <w:b/>
          <w:sz w:val="24"/>
          <w:szCs w:val="24"/>
        </w:rPr>
      </w:pPr>
    </w:p>
    <w:tbl>
      <w:tblPr>
        <w:tblStyle w:val="TableNormal"/>
        <w:tblW w:w="0" w:type="auto"/>
        <w:tblInd w:w="8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29"/>
        <w:gridCol w:w="6444"/>
        <w:gridCol w:w="1541"/>
      </w:tblGrid>
      <w:tr w:rsidR="000A1C6D" w:rsidRPr="00576C6B">
        <w:trPr>
          <w:trHeight w:val="622"/>
        </w:trPr>
        <w:tc>
          <w:tcPr>
            <w:tcW w:w="629" w:type="dxa"/>
            <w:tcBorders>
              <w:bottom w:val="double" w:sz="2" w:space="0" w:color="000000"/>
            </w:tcBorders>
          </w:tcPr>
          <w:p w:rsidR="000A1C6D" w:rsidRPr="00576C6B" w:rsidRDefault="00012B9F" w:rsidP="00576C6B">
            <w:pPr>
              <w:pStyle w:val="TableParagraph"/>
              <w:spacing w:before="0"/>
              <w:ind w:left="0" w:firstLine="52"/>
              <w:rPr>
                <w:sz w:val="24"/>
                <w:szCs w:val="24"/>
              </w:rPr>
            </w:pPr>
            <w:r w:rsidRPr="00576C6B">
              <w:rPr>
                <w:sz w:val="24"/>
                <w:szCs w:val="24"/>
              </w:rPr>
              <w:t xml:space="preserve">№ </w:t>
            </w:r>
            <w:proofErr w:type="spellStart"/>
            <w:proofErr w:type="gramStart"/>
            <w:r w:rsidRPr="00576C6B">
              <w:rPr>
                <w:w w:val="95"/>
                <w:sz w:val="24"/>
                <w:szCs w:val="24"/>
              </w:rPr>
              <w:t>п</w:t>
            </w:r>
            <w:proofErr w:type="spellEnd"/>
            <w:proofErr w:type="gramEnd"/>
            <w:r w:rsidRPr="00576C6B">
              <w:rPr>
                <w:w w:val="95"/>
                <w:sz w:val="24"/>
                <w:szCs w:val="24"/>
              </w:rPr>
              <w:t>/</w:t>
            </w:r>
            <w:proofErr w:type="spellStart"/>
            <w:r w:rsidRPr="00576C6B">
              <w:rPr>
                <w:w w:val="95"/>
                <w:sz w:val="24"/>
                <w:szCs w:val="24"/>
              </w:rPr>
              <w:t>п</w:t>
            </w:r>
            <w:proofErr w:type="spellEnd"/>
          </w:p>
        </w:tc>
        <w:tc>
          <w:tcPr>
            <w:tcW w:w="6444" w:type="dxa"/>
            <w:tcBorders>
              <w:bottom w:val="double" w:sz="2" w:space="0" w:color="000000"/>
              <w:right w:val="double" w:sz="2" w:space="0" w:color="000000"/>
            </w:tcBorders>
          </w:tcPr>
          <w:p w:rsidR="000A1C6D" w:rsidRPr="00576C6B" w:rsidRDefault="00576C6B" w:rsidP="00576C6B">
            <w:pPr>
              <w:pStyle w:val="TableParagraph"/>
              <w:spacing w:before="0" w:line="291" w:lineRule="exact"/>
              <w:ind w:left="0"/>
              <w:jc w:val="center"/>
              <w:rPr>
                <w:b/>
                <w:sz w:val="24"/>
                <w:szCs w:val="24"/>
              </w:rPr>
            </w:pPr>
            <w:r>
              <w:rPr>
                <w:b/>
                <w:sz w:val="24"/>
                <w:szCs w:val="24"/>
              </w:rPr>
              <w:t>Тема урока</w:t>
            </w:r>
          </w:p>
        </w:tc>
        <w:tc>
          <w:tcPr>
            <w:tcW w:w="1541" w:type="dxa"/>
            <w:tcBorders>
              <w:left w:val="double" w:sz="2" w:space="0" w:color="000000"/>
              <w:bottom w:val="double" w:sz="2" w:space="0" w:color="000000"/>
            </w:tcBorders>
          </w:tcPr>
          <w:p w:rsidR="000A1C6D" w:rsidRPr="00576C6B" w:rsidRDefault="00576C6B" w:rsidP="00576C6B">
            <w:pPr>
              <w:pStyle w:val="TableParagraph"/>
              <w:spacing w:before="0"/>
              <w:ind w:left="0" w:hanging="360"/>
              <w:rPr>
                <w:b/>
                <w:sz w:val="24"/>
                <w:szCs w:val="24"/>
              </w:rPr>
            </w:pPr>
            <w:r>
              <w:rPr>
                <w:b/>
                <w:w w:val="95"/>
                <w:sz w:val="24"/>
                <w:szCs w:val="24"/>
              </w:rPr>
              <w:t>Виды деятельности</w:t>
            </w:r>
          </w:p>
        </w:tc>
      </w:tr>
      <w:tr w:rsidR="000A1C6D" w:rsidRPr="00576C6B">
        <w:trPr>
          <w:trHeight w:val="343"/>
        </w:trPr>
        <w:tc>
          <w:tcPr>
            <w:tcW w:w="629" w:type="dxa"/>
            <w:tcBorders>
              <w:top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b/>
                <w:sz w:val="24"/>
                <w:szCs w:val="24"/>
              </w:rPr>
            </w:pPr>
            <w:r w:rsidRPr="00576C6B">
              <w:rPr>
                <w:b/>
                <w:sz w:val="24"/>
                <w:szCs w:val="24"/>
              </w:rPr>
              <w:t>Речевой этикет в письменном общении (2 часа)</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r>
      <w:tr w:rsidR="000A1C6D" w:rsidRPr="00576C6B">
        <w:trPr>
          <w:trHeight w:val="344"/>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1.</w:t>
            </w: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Речевой этикет как правила речевого общения.</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6"/>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2.</w:t>
            </w: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Речевой этикет в частной и деловой переписке, в том числе при виртуальном общении.</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27"/>
        </w:trPr>
        <w:tc>
          <w:tcPr>
            <w:tcW w:w="629" w:type="dxa"/>
            <w:tcBorders>
              <w:top w:val="double" w:sz="2" w:space="0" w:color="000000"/>
            </w:tcBorders>
          </w:tcPr>
          <w:p w:rsidR="000A1C6D" w:rsidRPr="00576C6B" w:rsidRDefault="000A1C6D" w:rsidP="00576C6B">
            <w:pPr>
              <w:pStyle w:val="TableParagraph"/>
              <w:spacing w:before="0"/>
              <w:ind w:left="0"/>
              <w:rPr>
                <w:sz w:val="24"/>
                <w:szCs w:val="24"/>
              </w:rPr>
            </w:pPr>
          </w:p>
        </w:tc>
        <w:tc>
          <w:tcPr>
            <w:tcW w:w="6444" w:type="dxa"/>
            <w:tcBorders>
              <w:top w:val="double" w:sz="2" w:space="0" w:color="000000"/>
              <w:right w:val="double" w:sz="2" w:space="0" w:color="000000"/>
            </w:tcBorders>
          </w:tcPr>
          <w:p w:rsidR="000A1C6D" w:rsidRPr="00576C6B" w:rsidRDefault="00012B9F" w:rsidP="00576C6B">
            <w:pPr>
              <w:pStyle w:val="TableParagraph"/>
              <w:spacing w:before="0"/>
              <w:ind w:left="0" w:firstLine="1440"/>
              <w:rPr>
                <w:b/>
                <w:sz w:val="24"/>
                <w:szCs w:val="24"/>
              </w:rPr>
            </w:pPr>
            <w:r w:rsidRPr="00576C6B">
              <w:rPr>
                <w:b/>
                <w:sz w:val="24"/>
                <w:szCs w:val="24"/>
              </w:rPr>
              <w:t>Пунктуация (32 часа) Пунктуация как система правил расстановки</w:t>
            </w:r>
          </w:p>
        </w:tc>
        <w:tc>
          <w:tcPr>
            <w:tcW w:w="1541" w:type="dxa"/>
            <w:tcBorders>
              <w:top w:val="double" w:sz="2" w:space="0" w:color="000000"/>
              <w:left w:val="double" w:sz="2" w:space="0" w:color="000000"/>
            </w:tcBorders>
          </w:tcPr>
          <w:p w:rsidR="000A1C6D" w:rsidRPr="00576C6B" w:rsidRDefault="000A1C6D" w:rsidP="00576C6B">
            <w:pPr>
              <w:pStyle w:val="TableParagraph"/>
              <w:spacing w:before="0"/>
              <w:ind w:left="0"/>
              <w:rPr>
                <w:sz w:val="24"/>
                <w:szCs w:val="24"/>
              </w:rPr>
            </w:pPr>
          </w:p>
        </w:tc>
      </w:tr>
    </w:tbl>
    <w:p w:rsidR="000A1C6D" w:rsidRPr="00576C6B" w:rsidRDefault="000A1C6D" w:rsidP="00576C6B">
      <w:pPr>
        <w:rPr>
          <w:sz w:val="24"/>
          <w:szCs w:val="24"/>
        </w:rPr>
        <w:sectPr w:rsidR="000A1C6D" w:rsidRPr="00576C6B">
          <w:pgSz w:w="11910" w:h="16840"/>
          <w:pgMar w:top="440" w:right="740" w:bottom="280" w:left="880" w:header="720" w:footer="720" w:gutter="0"/>
          <w:cols w:space="720"/>
        </w:sectPr>
      </w:pPr>
    </w:p>
    <w:tbl>
      <w:tblPr>
        <w:tblStyle w:val="TableNormal"/>
        <w:tblW w:w="0" w:type="auto"/>
        <w:tblInd w:w="8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29"/>
        <w:gridCol w:w="6468"/>
        <w:gridCol w:w="1517"/>
      </w:tblGrid>
      <w:tr w:rsidR="000A1C6D" w:rsidRPr="00576C6B">
        <w:trPr>
          <w:trHeight w:val="330"/>
        </w:trPr>
        <w:tc>
          <w:tcPr>
            <w:tcW w:w="629" w:type="dxa"/>
            <w:tcBorders>
              <w:bottom w:val="double" w:sz="2" w:space="0" w:color="000000"/>
            </w:tcBorders>
          </w:tcPr>
          <w:p w:rsidR="000A1C6D" w:rsidRPr="00576C6B" w:rsidRDefault="000A1C6D" w:rsidP="00576C6B">
            <w:pPr>
              <w:pStyle w:val="TableParagraph"/>
              <w:spacing w:before="0"/>
              <w:ind w:left="0"/>
              <w:rPr>
                <w:sz w:val="24"/>
                <w:szCs w:val="24"/>
              </w:rPr>
            </w:pPr>
          </w:p>
        </w:tc>
        <w:tc>
          <w:tcPr>
            <w:tcW w:w="6468" w:type="dxa"/>
            <w:tcBorders>
              <w:bottom w:val="double" w:sz="2" w:space="0" w:color="000000"/>
              <w:right w:val="double" w:sz="2" w:space="0" w:color="000000"/>
            </w:tcBorders>
          </w:tcPr>
          <w:p w:rsidR="000A1C6D" w:rsidRPr="00576C6B" w:rsidRDefault="00012B9F" w:rsidP="00576C6B">
            <w:pPr>
              <w:pStyle w:val="TableParagraph"/>
              <w:spacing w:before="0" w:line="294" w:lineRule="exact"/>
              <w:ind w:left="0"/>
              <w:rPr>
                <w:b/>
                <w:sz w:val="24"/>
                <w:szCs w:val="24"/>
              </w:rPr>
            </w:pPr>
            <w:r w:rsidRPr="00576C6B">
              <w:rPr>
                <w:b/>
                <w:sz w:val="24"/>
                <w:szCs w:val="24"/>
              </w:rPr>
              <w:t>знаков препинания (3 часа)</w:t>
            </w:r>
          </w:p>
        </w:tc>
        <w:tc>
          <w:tcPr>
            <w:tcW w:w="1517" w:type="dxa"/>
            <w:tcBorders>
              <w:left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r>
      <w:tr w:rsidR="000A1C6D" w:rsidRPr="00576C6B">
        <w:trPr>
          <w:trHeight w:val="344"/>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3.</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Принципы русской пунктуации.</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3"/>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4.</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Основные функции пунктуационных знаков.</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3"/>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5.</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Разделы русской пунктуации.</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3"/>
        </w:trPr>
        <w:tc>
          <w:tcPr>
            <w:tcW w:w="629" w:type="dxa"/>
            <w:tcBorders>
              <w:top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b/>
                <w:sz w:val="24"/>
                <w:szCs w:val="24"/>
              </w:rPr>
            </w:pPr>
            <w:r w:rsidRPr="00576C6B">
              <w:rPr>
                <w:b/>
                <w:sz w:val="24"/>
                <w:szCs w:val="24"/>
              </w:rPr>
              <w:t>Знаки препинания в конце предложения (1 час)</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r>
      <w:tr w:rsidR="000A1C6D" w:rsidRPr="00576C6B">
        <w:trPr>
          <w:trHeight w:val="344"/>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6.</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Знаки препинания в конце предложения.</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1"/>
        </w:trPr>
        <w:tc>
          <w:tcPr>
            <w:tcW w:w="629" w:type="dxa"/>
            <w:tcBorders>
              <w:top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42" w:lineRule="auto"/>
              <w:ind w:left="0" w:hanging="2344"/>
              <w:rPr>
                <w:b/>
                <w:sz w:val="24"/>
                <w:szCs w:val="24"/>
              </w:rPr>
            </w:pPr>
            <w:r w:rsidRPr="00576C6B">
              <w:rPr>
                <w:b/>
                <w:sz w:val="24"/>
                <w:szCs w:val="24"/>
              </w:rPr>
              <w:t>Знаки препинания внутри простого предложения (13 часов)</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r>
      <w:tr w:rsidR="000A1C6D" w:rsidRPr="00576C6B">
        <w:trPr>
          <w:trHeight w:val="646"/>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7.</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Знаки препинания между членами предложения. Правила постановки тире.</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1"/>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8.</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Знаки препинания между однородными членами предложения.</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1"/>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9.</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42" w:lineRule="auto"/>
              <w:ind w:left="0"/>
              <w:rPr>
                <w:sz w:val="24"/>
                <w:szCs w:val="24"/>
              </w:rPr>
            </w:pPr>
            <w:r w:rsidRPr="00576C6B">
              <w:rPr>
                <w:sz w:val="24"/>
                <w:szCs w:val="24"/>
              </w:rPr>
              <w:t>Знаки препинания между однородными членами предложения.</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6"/>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10.</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Однородные и неоднородные определения, их различение.</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3"/>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11.</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Обособление определений.</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3"/>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12.</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Обособление приложений.</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3"/>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13.</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Обособление обстоятельств.</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4"/>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14.</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Обособление дополнений.</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1"/>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15.</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Обособление уточняющих, поясняющих и присоединительных членов предложения.</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1"/>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16.</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42" w:lineRule="auto"/>
              <w:ind w:left="0"/>
              <w:rPr>
                <w:sz w:val="24"/>
                <w:szCs w:val="24"/>
              </w:rPr>
            </w:pPr>
            <w:r w:rsidRPr="00576C6B">
              <w:rPr>
                <w:sz w:val="24"/>
                <w:szCs w:val="24"/>
              </w:rPr>
              <w:t>Знаки препинания в предложениях со сравнительным оборотом.</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6"/>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17.</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Знаки препинания при словах, грамматически не связанных с членами предложения.</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1"/>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18.</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Интонационные и пунктуационные особенности предложений с обращениями.</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944"/>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19.</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Пунктуационное выделение междометий, утвердительных, отрицательных, вопросительно- восклицательных слов.</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939"/>
        </w:trPr>
        <w:tc>
          <w:tcPr>
            <w:tcW w:w="629" w:type="dxa"/>
            <w:tcBorders>
              <w:top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jc w:val="center"/>
              <w:rPr>
                <w:b/>
                <w:sz w:val="24"/>
                <w:szCs w:val="24"/>
              </w:rPr>
            </w:pPr>
            <w:r w:rsidRPr="00576C6B">
              <w:rPr>
                <w:b/>
                <w:sz w:val="24"/>
                <w:szCs w:val="24"/>
              </w:rPr>
              <w:t>Знаки препинания между частями сложного предложения</w:t>
            </w:r>
          </w:p>
          <w:p w:rsidR="000A1C6D" w:rsidRPr="00576C6B" w:rsidRDefault="00012B9F" w:rsidP="00576C6B">
            <w:pPr>
              <w:pStyle w:val="TableParagraph"/>
              <w:spacing w:before="0"/>
              <w:ind w:left="0"/>
              <w:jc w:val="center"/>
              <w:rPr>
                <w:b/>
                <w:sz w:val="24"/>
                <w:szCs w:val="24"/>
              </w:rPr>
            </w:pPr>
            <w:r w:rsidRPr="00576C6B">
              <w:rPr>
                <w:b/>
                <w:sz w:val="24"/>
                <w:szCs w:val="24"/>
              </w:rPr>
              <w:t>(8 часов)</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r>
      <w:tr w:rsidR="000A1C6D" w:rsidRPr="00576C6B">
        <w:trPr>
          <w:trHeight w:val="344"/>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20.</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Виды сложных предложений.</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6"/>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21.</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Знаки препинания между частями сложносочинённого предложения.</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1"/>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22.</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Знаки препинания между частями сложносочинённого предложения.</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1"/>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23.</w:t>
            </w:r>
          </w:p>
        </w:tc>
        <w:tc>
          <w:tcPr>
            <w:tcW w:w="6468"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42" w:lineRule="auto"/>
              <w:ind w:left="0"/>
              <w:rPr>
                <w:sz w:val="24"/>
                <w:szCs w:val="24"/>
              </w:rPr>
            </w:pPr>
            <w:r w:rsidRPr="00576C6B">
              <w:rPr>
                <w:sz w:val="24"/>
                <w:szCs w:val="24"/>
              </w:rPr>
              <w:t>Употребление знаков препинания между частями сложноподчинённого предложения.</w:t>
            </w:r>
          </w:p>
        </w:tc>
        <w:tc>
          <w:tcPr>
            <w:tcW w:w="1517"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32"/>
        </w:trPr>
        <w:tc>
          <w:tcPr>
            <w:tcW w:w="629" w:type="dxa"/>
            <w:tcBorders>
              <w:top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24.</w:t>
            </w:r>
          </w:p>
        </w:tc>
        <w:tc>
          <w:tcPr>
            <w:tcW w:w="6468" w:type="dxa"/>
            <w:tcBorders>
              <w:top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Употребление знаков препинания между частями сложноподчинённого предложения.</w:t>
            </w:r>
          </w:p>
        </w:tc>
        <w:tc>
          <w:tcPr>
            <w:tcW w:w="1517" w:type="dxa"/>
            <w:tcBorders>
              <w:top w:val="double" w:sz="2" w:space="0" w:color="000000"/>
              <w:left w:val="double" w:sz="2" w:space="0" w:color="000000"/>
            </w:tcBorders>
          </w:tcPr>
          <w:p w:rsidR="000A1C6D" w:rsidRPr="00576C6B" w:rsidRDefault="000A1C6D" w:rsidP="00576C6B">
            <w:pPr>
              <w:pStyle w:val="TableParagraph"/>
              <w:spacing w:before="0"/>
              <w:ind w:left="0"/>
              <w:jc w:val="right"/>
              <w:rPr>
                <w:sz w:val="24"/>
                <w:szCs w:val="24"/>
              </w:rPr>
            </w:pPr>
          </w:p>
        </w:tc>
      </w:tr>
    </w:tbl>
    <w:p w:rsidR="000A1C6D" w:rsidRPr="00576C6B" w:rsidRDefault="000A1C6D" w:rsidP="00576C6B">
      <w:pPr>
        <w:jc w:val="right"/>
        <w:rPr>
          <w:sz w:val="24"/>
          <w:szCs w:val="24"/>
        </w:rPr>
        <w:sectPr w:rsidR="000A1C6D" w:rsidRPr="00576C6B">
          <w:pgSz w:w="11910" w:h="16840"/>
          <w:pgMar w:top="440" w:right="740" w:bottom="280" w:left="880" w:header="720" w:footer="720" w:gutter="0"/>
          <w:cols w:space="720"/>
        </w:sectPr>
      </w:pPr>
    </w:p>
    <w:tbl>
      <w:tblPr>
        <w:tblStyle w:val="TableNormal"/>
        <w:tblW w:w="0" w:type="auto"/>
        <w:tblInd w:w="8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29"/>
        <w:gridCol w:w="6444"/>
        <w:gridCol w:w="1541"/>
      </w:tblGrid>
      <w:tr w:rsidR="000A1C6D" w:rsidRPr="00576C6B">
        <w:trPr>
          <w:trHeight w:val="627"/>
        </w:trPr>
        <w:tc>
          <w:tcPr>
            <w:tcW w:w="629" w:type="dxa"/>
            <w:tcBorders>
              <w:bottom w:val="double" w:sz="2" w:space="0" w:color="000000"/>
            </w:tcBorders>
          </w:tcPr>
          <w:p w:rsidR="000A1C6D" w:rsidRPr="00576C6B" w:rsidRDefault="00012B9F" w:rsidP="00576C6B">
            <w:pPr>
              <w:pStyle w:val="TableParagraph"/>
              <w:spacing w:before="0" w:line="289" w:lineRule="exact"/>
              <w:ind w:left="0"/>
              <w:rPr>
                <w:sz w:val="24"/>
                <w:szCs w:val="24"/>
              </w:rPr>
            </w:pPr>
            <w:r w:rsidRPr="00576C6B">
              <w:rPr>
                <w:sz w:val="24"/>
                <w:szCs w:val="24"/>
              </w:rPr>
              <w:lastRenderedPageBreak/>
              <w:t>25.</w:t>
            </w:r>
          </w:p>
        </w:tc>
        <w:tc>
          <w:tcPr>
            <w:tcW w:w="6444" w:type="dxa"/>
            <w:tcBorders>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Употребление знаков препинания между частями бессоюзного сложного предложения.</w:t>
            </w:r>
          </w:p>
        </w:tc>
        <w:tc>
          <w:tcPr>
            <w:tcW w:w="1541" w:type="dxa"/>
            <w:tcBorders>
              <w:left w:val="double" w:sz="2" w:space="0" w:color="000000"/>
              <w:bottom w:val="double" w:sz="2" w:space="0" w:color="000000"/>
            </w:tcBorders>
          </w:tcPr>
          <w:p w:rsidR="000A1C6D" w:rsidRPr="00576C6B" w:rsidRDefault="000A1C6D" w:rsidP="00576C6B">
            <w:pPr>
              <w:pStyle w:val="TableParagraph"/>
              <w:spacing w:before="0" w:line="289" w:lineRule="exact"/>
              <w:ind w:left="0"/>
              <w:jc w:val="right"/>
              <w:rPr>
                <w:sz w:val="24"/>
                <w:szCs w:val="24"/>
              </w:rPr>
            </w:pPr>
          </w:p>
        </w:tc>
      </w:tr>
      <w:tr w:rsidR="000A1C6D" w:rsidRPr="00576C6B">
        <w:trPr>
          <w:trHeight w:val="641"/>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26.</w:t>
            </w: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42" w:lineRule="auto"/>
              <w:ind w:left="0"/>
              <w:rPr>
                <w:sz w:val="24"/>
                <w:szCs w:val="24"/>
              </w:rPr>
            </w:pPr>
            <w:r w:rsidRPr="00576C6B">
              <w:rPr>
                <w:sz w:val="24"/>
                <w:szCs w:val="24"/>
              </w:rPr>
              <w:t>Выбор знаков препинания внутри сложной синтаксической конструкции.</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3"/>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27.</w:t>
            </w: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Знаки препинания при сочетании союзов.</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6"/>
        </w:trPr>
        <w:tc>
          <w:tcPr>
            <w:tcW w:w="629" w:type="dxa"/>
            <w:tcBorders>
              <w:top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hanging="2469"/>
              <w:rPr>
                <w:b/>
                <w:sz w:val="24"/>
                <w:szCs w:val="24"/>
              </w:rPr>
            </w:pPr>
            <w:r w:rsidRPr="00576C6B">
              <w:rPr>
                <w:b/>
                <w:sz w:val="24"/>
                <w:szCs w:val="24"/>
              </w:rPr>
              <w:t>Знаки препинания при передаче чужой речи (3 часа)</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r>
      <w:tr w:rsidR="000A1C6D" w:rsidRPr="00576C6B">
        <w:trPr>
          <w:trHeight w:val="343"/>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28.</w:t>
            </w: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Знаки препинания при прямой и косвенной речи.</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3"/>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29.</w:t>
            </w: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Оформление на письме прямой речи и диалога.</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3"/>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30.</w:t>
            </w: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Разные способы оформления на письме цитат.</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4"/>
        </w:trPr>
        <w:tc>
          <w:tcPr>
            <w:tcW w:w="629" w:type="dxa"/>
            <w:tcBorders>
              <w:top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b/>
                <w:sz w:val="24"/>
                <w:szCs w:val="24"/>
              </w:rPr>
            </w:pPr>
            <w:r w:rsidRPr="00576C6B">
              <w:rPr>
                <w:b/>
                <w:sz w:val="24"/>
                <w:szCs w:val="24"/>
              </w:rPr>
              <w:t>Знаки препинания в связном тексте (4 часа)</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rPr>
                <w:sz w:val="24"/>
                <w:szCs w:val="24"/>
              </w:rPr>
            </w:pPr>
          </w:p>
        </w:tc>
      </w:tr>
      <w:tr w:rsidR="000A1C6D" w:rsidRPr="00576C6B">
        <w:trPr>
          <w:trHeight w:val="343"/>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31.</w:t>
            </w: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Связный текст как синтаксическая единица.</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641"/>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32.</w:t>
            </w: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line="242" w:lineRule="auto"/>
              <w:ind w:left="0"/>
              <w:rPr>
                <w:sz w:val="24"/>
                <w:szCs w:val="24"/>
              </w:rPr>
            </w:pPr>
            <w:r w:rsidRPr="00576C6B">
              <w:rPr>
                <w:sz w:val="24"/>
                <w:szCs w:val="24"/>
              </w:rPr>
              <w:t>Роль контекста в выборе пунктуационного знака. Авторские знаки препинания.</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44"/>
        </w:trPr>
        <w:tc>
          <w:tcPr>
            <w:tcW w:w="629" w:type="dxa"/>
            <w:tcBorders>
              <w:top w:val="double" w:sz="2" w:space="0" w:color="000000"/>
              <w:bottom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33.</w:t>
            </w:r>
          </w:p>
        </w:tc>
        <w:tc>
          <w:tcPr>
            <w:tcW w:w="6444" w:type="dxa"/>
            <w:tcBorders>
              <w:top w:val="double" w:sz="2" w:space="0" w:color="000000"/>
              <w:bottom w:val="double" w:sz="2" w:space="0" w:color="000000"/>
              <w:right w:val="double" w:sz="2" w:space="0" w:color="000000"/>
            </w:tcBorders>
          </w:tcPr>
          <w:p w:rsidR="000A1C6D" w:rsidRPr="00576C6B" w:rsidRDefault="00012B9F" w:rsidP="00576C6B">
            <w:pPr>
              <w:pStyle w:val="TableParagraph"/>
              <w:spacing w:before="0"/>
              <w:ind w:left="0"/>
              <w:rPr>
                <w:sz w:val="24"/>
                <w:szCs w:val="24"/>
              </w:rPr>
            </w:pPr>
            <w:r w:rsidRPr="00576C6B">
              <w:rPr>
                <w:sz w:val="24"/>
                <w:szCs w:val="24"/>
              </w:rPr>
              <w:t>Абзац как пунктуационный знак.</w:t>
            </w:r>
          </w:p>
        </w:tc>
        <w:tc>
          <w:tcPr>
            <w:tcW w:w="1541" w:type="dxa"/>
            <w:tcBorders>
              <w:top w:val="double" w:sz="2" w:space="0" w:color="000000"/>
              <w:left w:val="double" w:sz="2" w:space="0" w:color="000000"/>
              <w:bottom w:val="double" w:sz="2" w:space="0" w:color="000000"/>
            </w:tcBorders>
          </w:tcPr>
          <w:p w:rsidR="000A1C6D" w:rsidRPr="00576C6B" w:rsidRDefault="000A1C6D" w:rsidP="00576C6B">
            <w:pPr>
              <w:pStyle w:val="TableParagraph"/>
              <w:spacing w:before="0"/>
              <w:ind w:left="0"/>
              <w:jc w:val="right"/>
              <w:rPr>
                <w:sz w:val="24"/>
                <w:szCs w:val="24"/>
              </w:rPr>
            </w:pPr>
          </w:p>
        </w:tc>
      </w:tr>
      <w:tr w:rsidR="000A1C6D" w:rsidRPr="00576C6B">
        <w:trPr>
          <w:trHeight w:val="325"/>
        </w:trPr>
        <w:tc>
          <w:tcPr>
            <w:tcW w:w="629" w:type="dxa"/>
            <w:tcBorders>
              <w:top w:val="double" w:sz="2" w:space="0" w:color="000000"/>
            </w:tcBorders>
          </w:tcPr>
          <w:p w:rsidR="000A1C6D" w:rsidRPr="00576C6B" w:rsidRDefault="00012B9F" w:rsidP="00576C6B">
            <w:pPr>
              <w:pStyle w:val="TableParagraph"/>
              <w:spacing w:before="0" w:line="297" w:lineRule="exact"/>
              <w:ind w:left="0"/>
              <w:rPr>
                <w:sz w:val="24"/>
                <w:szCs w:val="24"/>
              </w:rPr>
            </w:pPr>
            <w:r w:rsidRPr="00576C6B">
              <w:rPr>
                <w:sz w:val="24"/>
                <w:szCs w:val="24"/>
              </w:rPr>
              <w:t>34.</w:t>
            </w:r>
          </w:p>
        </w:tc>
        <w:tc>
          <w:tcPr>
            <w:tcW w:w="6444" w:type="dxa"/>
            <w:tcBorders>
              <w:top w:val="double" w:sz="2" w:space="0" w:color="000000"/>
              <w:right w:val="double" w:sz="2" w:space="0" w:color="000000"/>
            </w:tcBorders>
          </w:tcPr>
          <w:p w:rsidR="000A1C6D" w:rsidRPr="00576C6B" w:rsidRDefault="00012B9F" w:rsidP="00576C6B">
            <w:pPr>
              <w:pStyle w:val="TableParagraph"/>
              <w:spacing w:before="0" w:line="297" w:lineRule="exact"/>
              <w:ind w:left="0"/>
              <w:rPr>
                <w:sz w:val="24"/>
                <w:szCs w:val="24"/>
              </w:rPr>
            </w:pPr>
            <w:r w:rsidRPr="00576C6B">
              <w:rPr>
                <w:sz w:val="24"/>
                <w:szCs w:val="24"/>
              </w:rPr>
              <w:t>Итоговый тест по пунктуации</w:t>
            </w:r>
          </w:p>
        </w:tc>
        <w:tc>
          <w:tcPr>
            <w:tcW w:w="1541" w:type="dxa"/>
            <w:tcBorders>
              <w:top w:val="double" w:sz="2" w:space="0" w:color="000000"/>
              <w:left w:val="double" w:sz="2" w:space="0" w:color="000000"/>
            </w:tcBorders>
          </w:tcPr>
          <w:p w:rsidR="000A1C6D" w:rsidRPr="00576C6B" w:rsidRDefault="000A1C6D" w:rsidP="00576C6B">
            <w:pPr>
              <w:pStyle w:val="TableParagraph"/>
              <w:spacing w:before="0" w:line="297" w:lineRule="exact"/>
              <w:ind w:left="0"/>
              <w:jc w:val="right"/>
              <w:rPr>
                <w:sz w:val="24"/>
                <w:szCs w:val="24"/>
              </w:rPr>
            </w:pPr>
          </w:p>
        </w:tc>
      </w:tr>
    </w:tbl>
    <w:p w:rsidR="00DB0981" w:rsidRDefault="00DB0981" w:rsidP="00576C6B">
      <w:pPr>
        <w:rPr>
          <w:sz w:val="24"/>
          <w:szCs w:val="24"/>
        </w:rPr>
      </w:pPr>
    </w:p>
    <w:p w:rsidR="00DB0981" w:rsidRPr="00DB0981" w:rsidRDefault="00DB0981" w:rsidP="00DB0981">
      <w:pPr>
        <w:rPr>
          <w:sz w:val="24"/>
          <w:szCs w:val="24"/>
        </w:rPr>
      </w:pPr>
    </w:p>
    <w:p w:rsidR="00DB0981" w:rsidRPr="00DB0981" w:rsidRDefault="00DB0981" w:rsidP="00DB0981">
      <w:pPr>
        <w:rPr>
          <w:sz w:val="24"/>
          <w:szCs w:val="24"/>
        </w:rPr>
      </w:pPr>
    </w:p>
    <w:p w:rsidR="00DB0981" w:rsidRPr="00DB0981" w:rsidRDefault="00DB0981" w:rsidP="00DB0981">
      <w:pPr>
        <w:rPr>
          <w:sz w:val="24"/>
          <w:szCs w:val="24"/>
        </w:rPr>
      </w:pPr>
    </w:p>
    <w:p w:rsidR="00DB0981" w:rsidRPr="00DB0981" w:rsidRDefault="00DB0981" w:rsidP="00DB0981">
      <w:pPr>
        <w:rPr>
          <w:sz w:val="24"/>
          <w:szCs w:val="24"/>
        </w:rPr>
      </w:pPr>
    </w:p>
    <w:p w:rsidR="00DB0981" w:rsidRP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Default="00DB0981" w:rsidP="00DB0981">
      <w:pPr>
        <w:rPr>
          <w:sz w:val="24"/>
          <w:szCs w:val="24"/>
        </w:rPr>
      </w:pPr>
    </w:p>
    <w:p w:rsidR="00DB0981" w:rsidRPr="00DB0981" w:rsidRDefault="00DB0981" w:rsidP="00DB0981">
      <w:pPr>
        <w:rPr>
          <w:sz w:val="24"/>
          <w:szCs w:val="24"/>
        </w:rPr>
      </w:pPr>
    </w:p>
    <w:p w:rsidR="00DB0981" w:rsidRPr="00DB0981" w:rsidRDefault="00DB0981" w:rsidP="00DB0981">
      <w:pPr>
        <w:rPr>
          <w:sz w:val="24"/>
          <w:szCs w:val="24"/>
        </w:rPr>
      </w:pPr>
    </w:p>
    <w:p w:rsidR="00DB0981" w:rsidRDefault="00DB0981" w:rsidP="00DB0981">
      <w:pPr>
        <w:rPr>
          <w:sz w:val="24"/>
          <w:szCs w:val="24"/>
        </w:rPr>
      </w:pPr>
    </w:p>
    <w:p w:rsidR="00DB0981" w:rsidRPr="00576C6B" w:rsidRDefault="00DB0981" w:rsidP="00DB0981">
      <w:pPr>
        <w:widowControl/>
        <w:numPr>
          <w:ilvl w:val="0"/>
          <w:numId w:val="12"/>
        </w:numPr>
        <w:tabs>
          <w:tab w:val="left" w:pos="500"/>
        </w:tabs>
        <w:autoSpaceDE/>
        <w:autoSpaceDN/>
        <w:ind w:left="500" w:hanging="238"/>
        <w:jc w:val="center"/>
        <w:rPr>
          <w:b/>
          <w:sz w:val="24"/>
          <w:szCs w:val="24"/>
        </w:rPr>
      </w:pPr>
      <w:r>
        <w:rPr>
          <w:sz w:val="24"/>
          <w:szCs w:val="24"/>
        </w:rPr>
        <w:lastRenderedPageBreak/>
        <w:tab/>
        <w:t xml:space="preserve">Календарно- </w:t>
      </w:r>
      <w:r w:rsidRPr="00576C6B">
        <w:rPr>
          <w:b/>
          <w:sz w:val="24"/>
          <w:szCs w:val="24"/>
        </w:rPr>
        <w:t xml:space="preserve">Тематическое планирование по элективному курсу </w:t>
      </w:r>
    </w:p>
    <w:p w:rsidR="00DB0981" w:rsidRPr="00576C6B" w:rsidRDefault="00DB0981" w:rsidP="00DB0981">
      <w:pPr>
        <w:widowControl/>
        <w:numPr>
          <w:ilvl w:val="0"/>
          <w:numId w:val="12"/>
        </w:numPr>
        <w:tabs>
          <w:tab w:val="left" w:pos="500"/>
        </w:tabs>
        <w:autoSpaceDE/>
        <w:autoSpaceDN/>
        <w:ind w:left="500" w:hanging="238"/>
        <w:jc w:val="center"/>
        <w:rPr>
          <w:b/>
          <w:sz w:val="24"/>
          <w:szCs w:val="24"/>
        </w:rPr>
      </w:pPr>
      <w:r w:rsidRPr="00576C6B">
        <w:rPr>
          <w:b/>
          <w:sz w:val="24"/>
          <w:szCs w:val="24"/>
        </w:rPr>
        <w:t>«Русское правописание: орфография и пунктуация»</w:t>
      </w:r>
    </w:p>
    <w:p w:rsidR="00DB0981" w:rsidRPr="00576C6B" w:rsidRDefault="00DB0981" w:rsidP="00DB0981">
      <w:pPr>
        <w:ind w:firstLine="708"/>
        <w:jc w:val="center"/>
        <w:rPr>
          <w:b/>
          <w:sz w:val="24"/>
          <w:szCs w:val="24"/>
        </w:rPr>
      </w:pPr>
      <w:r w:rsidRPr="00576C6B">
        <w:rPr>
          <w:b/>
          <w:sz w:val="24"/>
          <w:szCs w:val="24"/>
        </w:rPr>
        <w:t>10 класс</w:t>
      </w:r>
    </w:p>
    <w:p w:rsidR="00DB0981" w:rsidRPr="00576C6B" w:rsidRDefault="00DB0981" w:rsidP="00DB0981">
      <w:pPr>
        <w:ind w:firstLine="708"/>
        <w:jc w:val="center"/>
        <w:rPr>
          <w:b/>
          <w:sz w:val="24"/>
          <w:szCs w:val="24"/>
        </w:rPr>
      </w:pPr>
      <w:r w:rsidRPr="00576C6B">
        <w:rPr>
          <w:b/>
          <w:sz w:val="24"/>
          <w:szCs w:val="24"/>
        </w:rPr>
        <w:t>(34 часа)</w:t>
      </w:r>
    </w:p>
    <w:tbl>
      <w:tblPr>
        <w:tblStyle w:val="TableNormal"/>
        <w:tblW w:w="0" w:type="auto"/>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86"/>
        <w:gridCol w:w="6337"/>
        <w:gridCol w:w="1618"/>
      </w:tblGrid>
      <w:tr w:rsidR="00DB0981" w:rsidRPr="00576C6B" w:rsidTr="00DB0981">
        <w:trPr>
          <w:trHeight w:val="579"/>
        </w:trPr>
        <w:tc>
          <w:tcPr>
            <w:tcW w:w="586" w:type="dxa"/>
            <w:tcBorders>
              <w:bottom w:val="double" w:sz="2" w:space="0" w:color="000000"/>
            </w:tcBorders>
          </w:tcPr>
          <w:p w:rsidR="00DB0981" w:rsidRPr="00576C6B" w:rsidRDefault="00DB0981" w:rsidP="00DB0981">
            <w:pPr>
              <w:pStyle w:val="TableParagraph"/>
              <w:spacing w:before="0" w:line="242" w:lineRule="auto"/>
              <w:ind w:left="0" w:firstLine="43"/>
              <w:rPr>
                <w:sz w:val="24"/>
                <w:szCs w:val="24"/>
              </w:rPr>
            </w:pPr>
            <w:r w:rsidRPr="00576C6B">
              <w:rPr>
                <w:sz w:val="24"/>
                <w:szCs w:val="24"/>
              </w:rPr>
              <w:t xml:space="preserve">№ </w:t>
            </w:r>
            <w:proofErr w:type="spellStart"/>
            <w:proofErr w:type="gramStart"/>
            <w:r w:rsidRPr="00576C6B">
              <w:rPr>
                <w:sz w:val="24"/>
                <w:szCs w:val="24"/>
              </w:rPr>
              <w:t>п</w:t>
            </w:r>
            <w:proofErr w:type="spellEnd"/>
            <w:proofErr w:type="gramEnd"/>
            <w:r w:rsidRPr="00576C6B">
              <w:rPr>
                <w:sz w:val="24"/>
                <w:szCs w:val="24"/>
              </w:rPr>
              <w:t>/</w:t>
            </w:r>
            <w:proofErr w:type="spellStart"/>
            <w:r w:rsidRPr="00576C6B">
              <w:rPr>
                <w:sz w:val="24"/>
                <w:szCs w:val="24"/>
              </w:rPr>
              <w:t>п</w:t>
            </w:r>
            <w:proofErr w:type="spellEnd"/>
          </w:p>
        </w:tc>
        <w:tc>
          <w:tcPr>
            <w:tcW w:w="6337" w:type="dxa"/>
            <w:tcBorders>
              <w:bottom w:val="double" w:sz="2" w:space="0" w:color="000000"/>
              <w:right w:val="double" w:sz="2" w:space="0" w:color="000000"/>
            </w:tcBorders>
          </w:tcPr>
          <w:p w:rsidR="00DB0981" w:rsidRDefault="00DB0981" w:rsidP="00DB0981">
            <w:pPr>
              <w:pStyle w:val="TableParagraph"/>
              <w:spacing w:before="0" w:line="268" w:lineRule="exact"/>
              <w:ind w:left="0"/>
              <w:jc w:val="center"/>
              <w:rPr>
                <w:b/>
                <w:sz w:val="24"/>
                <w:szCs w:val="24"/>
              </w:rPr>
            </w:pPr>
            <w:r>
              <w:rPr>
                <w:b/>
                <w:sz w:val="24"/>
                <w:szCs w:val="24"/>
              </w:rPr>
              <w:t>Тема урока</w:t>
            </w:r>
          </w:p>
        </w:tc>
        <w:tc>
          <w:tcPr>
            <w:tcW w:w="1618" w:type="dxa"/>
            <w:tcBorders>
              <w:left w:val="double" w:sz="2" w:space="0" w:color="000000"/>
              <w:bottom w:val="double" w:sz="2" w:space="0" w:color="000000"/>
            </w:tcBorders>
          </w:tcPr>
          <w:p w:rsidR="00DB0981" w:rsidRPr="00576C6B" w:rsidRDefault="00DB0981" w:rsidP="00DB0981">
            <w:pPr>
              <w:pStyle w:val="TableParagraph"/>
              <w:spacing w:before="0" w:line="242" w:lineRule="auto"/>
              <w:ind w:left="0" w:hanging="337"/>
              <w:jc w:val="both"/>
              <w:rPr>
                <w:b/>
                <w:sz w:val="24"/>
                <w:szCs w:val="24"/>
              </w:rPr>
            </w:pPr>
            <w:r>
              <w:rPr>
                <w:sz w:val="24"/>
                <w:szCs w:val="24"/>
              </w:rPr>
              <w:t>Виды деятельности</w:t>
            </w:r>
          </w:p>
        </w:tc>
      </w:tr>
      <w:tr w:rsidR="00DB0981" w:rsidRPr="00576C6B" w:rsidTr="00DB0981">
        <w:trPr>
          <w:trHeight w:val="344"/>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rPr>
                <w:sz w:val="24"/>
                <w:szCs w:val="24"/>
              </w:rPr>
            </w:pPr>
            <w:r>
              <w:rPr>
                <w:sz w:val="24"/>
                <w:szCs w:val="24"/>
              </w:rPr>
              <w:t>1</w:t>
            </w:r>
          </w:p>
        </w:tc>
        <w:tc>
          <w:tcPr>
            <w:tcW w:w="6337"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b/>
                <w:sz w:val="24"/>
                <w:szCs w:val="24"/>
              </w:rPr>
            </w:pPr>
            <w:r w:rsidRPr="00576C6B">
              <w:rPr>
                <w:b/>
                <w:sz w:val="24"/>
                <w:szCs w:val="24"/>
              </w:rPr>
              <w:t>Особенности письменного общения (2 часа)</w:t>
            </w:r>
          </w:p>
        </w:tc>
        <w:tc>
          <w:tcPr>
            <w:tcW w:w="1618" w:type="dxa"/>
            <w:tcBorders>
              <w:top w:val="double" w:sz="2" w:space="0" w:color="000000"/>
              <w:left w:val="double" w:sz="2" w:space="0" w:color="000000"/>
              <w:bottom w:val="double" w:sz="2" w:space="0" w:color="000000"/>
            </w:tcBorders>
          </w:tcPr>
          <w:p w:rsidR="00DB0981" w:rsidRPr="00A025D8" w:rsidRDefault="00DB0981" w:rsidP="00DB0981">
            <w:pPr>
              <w:pStyle w:val="FR2"/>
              <w:snapToGrid w:val="0"/>
              <w:jc w:val="both"/>
              <w:rPr>
                <w:b w:val="0"/>
                <w:bCs/>
                <w:sz w:val="24"/>
                <w:szCs w:val="24"/>
              </w:rPr>
            </w:pPr>
          </w:p>
        </w:tc>
      </w:tr>
      <w:tr w:rsidR="00246E5A" w:rsidRPr="00576C6B" w:rsidTr="00DB0981">
        <w:trPr>
          <w:trHeight w:val="641"/>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1.</w:t>
            </w:r>
            <w:r>
              <w:rPr>
                <w:sz w:val="24"/>
                <w:szCs w:val="24"/>
              </w:rPr>
              <w:t>1</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Речевое общение как взаимодействие между людьми посредством языка.</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04.09</w:t>
            </w:r>
          </w:p>
        </w:tc>
      </w:tr>
      <w:tr w:rsidR="00246E5A" w:rsidRPr="00576C6B" w:rsidTr="00DB0981">
        <w:trPr>
          <w:trHeight w:val="641"/>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Pr>
                <w:sz w:val="24"/>
                <w:szCs w:val="24"/>
              </w:rPr>
              <w:t>1.</w:t>
            </w:r>
            <w:r w:rsidRPr="00576C6B">
              <w:rPr>
                <w:sz w:val="24"/>
                <w:szCs w:val="24"/>
              </w:rPr>
              <w:t>2.</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line="242" w:lineRule="auto"/>
              <w:ind w:left="0"/>
              <w:rPr>
                <w:sz w:val="24"/>
                <w:szCs w:val="24"/>
              </w:rPr>
            </w:pPr>
            <w:r w:rsidRPr="00576C6B">
              <w:rPr>
                <w:sz w:val="24"/>
                <w:szCs w:val="24"/>
              </w:rPr>
              <w:t>Возникновение и развитие письма как средства общения.</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11.09</w:t>
            </w:r>
          </w:p>
        </w:tc>
      </w:tr>
      <w:tr w:rsidR="00DB0981" w:rsidRPr="00576C6B" w:rsidTr="00DB0981">
        <w:trPr>
          <w:trHeight w:val="944"/>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rPr>
                <w:sz w:val="24"/>
                <w:szCs w:val="24"/>
              </w:rPr>
            </w:pPr>
          </w:p>
        </w:tc>
        <w:tc>
          <w:tcPr>
            <w:tcW w:w="6337"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line="298" w:lineRule="exact"/>
              <w:ind w:left="0"/>
              <w:jc w:val="center"/>
              <w:rPr>
                <w:b/>
                <w:sz w:val="24"/>
                <w:szCs w:val="24"/>
              </w:rPr>
            </w:pPr>
            <w:r w:rsidRPr="00576C6B">
              <w:rPr>
                <w:b/>
                <w:sz w:val="24"/>
                <w:szCs w:val="24"/>
              </w:rPr>
              <w:t>Орфография (32 часа)</w:t>
            </w:r>
          </w:p>
          <w:p w:rsidR="00DB0981" w:rsidRPr="00576C6B" w:rsidRDefault="00DB0981" w:rsidP="00DB0981">
            <w:pPr>
              <w:pStyle w:val="TableParagraph"/>
              <w:spacing w:before="0"/>
              <w:ind w:left="0"/>
              <w:jc w:val="center"/>
              <w:rPr>
                <w:b/>
                <w:sz w:val="24"/>
                <w:szCs w:val="24"/>
              </w:rPr>
            </w:pPr>
            <w:r w:rsidRPr="00576C6B">
              <w:rPr>
                <w:b/>
                <w:sz w:val="24"/>
                <w:szCs w:val="24"/>
              </w:rPr>
              <w:t>Орфография как система правил правописания (2 часа)</w:t>
            </w:r>
          </w:p>
        </w:tc>
        <w:tc>
          <w:tcPr>
            <w:tcW w:w="1618" w:type="dxa"/>
            <w:tcBorders>
              <w:top w:val="double" w:sz="2" w:space="0" w:color="000000"/>
              <w:left w:val="double" w:sz="2" w:space="0" w:color="000000"/>
              <w:bottom w:val="double" w:sz="2" w:space="0" w:color="000000"/>
            </w:tcBorders>
          </w:tcPr>
          <w:p w:rsidR="00DB0981" w:rsidRPr="00A025D8" w:rsidRDefault="00DB0981" w:rsidP="00DB0981">
            <w:pPr>
              <w:pStyle w:val="FR2"/>
              <w:snapToGrid w:val="0"/>
              <w:jc w:val="both"/>
              <w:rPr>
                <w:b w:val="0"/>
                <w:bCs/>
                <w:sz w:val="24"/>
                <w:szCs w:val="24"/>
              </w:rPr>
            </w:pPr>
          </w:p>
        </w:tc>
      </w:tr>
      <w:tr w:rsidR="00DB0981" w:rsidRPr="00576C6B" w:rsidTr="00DB0981">
        <w:trPr>
          <w:trHeight w:val="641"/>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jc w:val="center"/>
              <w:rPr>
                <w:sz w:val="24"/>
                <w:szCs w:val="24"/>
              </w:rPr>
            </w:pPr>
            <w:r w:rsidRPr="00576C6B">
              <w:rPr>
                <w:sz w:val="24"/>
                <w:szCs w:val="24"/>
              </w:rPr>
              <w:t>3.</w:t>
            </w:r>
          </w:p>
        </w:tc>
        <w:tc>
          <w:tcPr>
            <w:tcW w:w="6337"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sz w:val="24"/>
                <w:szCs w:val="24"/>
              </w:rPr>
            </w:pPr>
            <w:r w:rsidRPr="00576C6B">
              <w:rPr>
                <w:sz w:val="24"/>
                <w:szCs w:val="24"/>
              </w:rPr>
              <w:t>Орфография и пунктуация как разделы русского правописания.</w:t>
            </w:r>
          </w:p>
        </w:tc>
        <w:tc>
          <w:tcPr>
            <w:tcW w:w="1618" w:type="dxa"/>
            <w:tcBorders>
              <w:top w:val="double" w:sz="2" w:space="0" w:color="000000"/>
              <w:left w:val="double" w:sz="2" w:space="0" w:color="000000"/>
              <w:bottom w:val="double" w:sz="2" w:space="0" w:color="000000"/>
            </w:tcBorders>
          </w:tcPr>
          <w:p w:rsidR="00DB0981" w:rsidRPr="00A025D8" w:rsidRDefault="00246E5A" w:rsidP="00DB0981">
            <w:pPr>
              <w:pStyle w:val="FR2"/>
              <w:snapToGrid w:val="0"/>
              <w:jc w:val="both"/>
              <w:rPr>
                <w:b w:val="0"/>
                <w:bCs/>
                <w:sz w:val="24"/>
                <w:szCs w:val="24"/>
              </w:rPr>
            </w:pPr>
            <w:r>
              <w:rPr>
                <w:b w:val="0"/>
                <w:bCs/>
                <w:sz w:val="24"/>
                <w:szCs w:val="24"/>
              </w:rPr>
              <w:t>18.09</w:t>
            </w:r>
          </w:p>
        </w:tc>
      </w:tr>
      <w:tr w:rsidR="00DB0981" w:rsidRPr="00576C6B" w:rsidTr="00DB0981">
        <w:trPr>
          <w:trHeight w:val="642"/>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jc w:val="center"/>
              <w:rPr>
                <w:sz w:val="24"/>
                <w:szCs w:val="24"/>
              </w:rPr>
            </w:pPr>
            <w:r w:rsidRPr="00576C6B">
              <w:rPr>
                <w:sz w:val="24"/>
                <w:szCs w:val="24"/>
              </w:rPr>
              <w:t>4.</w:t>
            </w:r>
          </w:p>
        </w:tc>
        <w:tc>
          <w:tcPr>
            <w:tcW w:w="6337"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sz w:val="24"/>
                <w:szCs w:val="24"/>
              </w:rPr>
            </w:pPr>
            <w:r w:rsidRPr="00576C6B">
              <w:rPr>
                <w:sz w:val="24"/>
                <w:szCs w:val="24"/>
              </w:rPr>
              <w:t>Разделы русской орфографии. Орфографическое правило.</w:t>
            </w:r>
          </w:p>
        </w:tc>
        <w:tc>
          <w:tcPr>
            <w:tcW w:w="1618" w:type="dxa"/>
            <w:tcBorders>
              <w:top w:val="double" w:sz="2" w:space="0" w:color="000000"/>
              <w:left w:val="double" w:sz="2" w:space="0" w:color="000000"/>
              <w:bottom w:val="double" w:sz="2" w:space="0" w:color="000000"/>
            </w:tcBorders>
          </w:tcPr>
          <w:p w:rsidR="00DB0981" w:rsidRPr="00A025D8" w:rsidRDefault="00246E5A" w:rsidP="00DB0981">
            <w:pPr>
              <w:pStyle w:val="FR2"/>
              <w:snapToGrid w:val="0"/>
              <w:jc w:val="both"/>
              <w:rPr>
                <w:b w:val="0"/>
                <w:bCs/>
                <w:sz w:val="24"/>
                <w:szCs w:val="24"/>
              </w:rPr>
            </w:pPr>
            <w:r>
              <w:rPr>
                <w:b w:val="0"/>
                <w:bCs/>
                <w:sz w:val="24"/>
                <w:szCs w:val="24"/>
              </w:rPr>
              <w:t>25.09</w:t>
            </w:r>
          </w:p>
        </w:tc>
      </w:tr>
      <w:tr w:rsidR="00DB0981" w:rsidRPr="00576C6B" w:rsidTr="00DB0981">
        <w:trPr>
          <w:trHeight w:val="343"/>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rPr>
                <w:sz w:val="24"/>
                <w:szCs w:val="24"/>
              </w:rPr>
            </w:pPr>
          </w:p>
        </w:tc>
        <w:tc>
          <w:tcPr>
            <w:tcW w:w="6337"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b/>
                <w:sz w:val="24"/>
                <w:szCs w:val="24"/>
              </w:rPr>
            </w:pPr>
            <w:r w:rsidRPr="00576C6B">
              <w:rPr>
                <w:b/>
                <w:sz w:val="24"/>
                <w:szCs w:val="24"/>
              </w:rPr>
              <w:t>Правописание морфем (18 часов)</w:t>
            </w:r>
          </w:p>
        </w:tc>
        <w:tc>
          <w:tcPr>
            <w:tcW w:w="1618" w:type="dxa"/>
            <w:tcBorders>
              <w:top w:val="double" w:sz="2" w:space="0" w:color="000000"/>
              <w:left w:val="double" w:sz="2" w:space="0" w:color="000000"/>
              <w:bottom w:val="double" w:sz="2" w:space="0" w:color="000000"/>
            </w:tcBorders>
          </w:tcPr>
          <w:p w:rsidR="00DB0981" w:rsidRPr="00A025D8" w:rsidRDefault="00DB0981" w:rsidP="00DB0981">
            <w:pPr>
              <w:pStyle w:val="FR2"/>
              <w:snapToGrid w:val="0"/>
              <w:jc w:val="both"/>
              <w:rPr>
                <w:b w:val="0"/>
                <w:bCs/>
                <w:sz w:val="24"/>
                <w:szCs w:val="24"/>
              </w:rPr>
            </w:pPr>
          </w:p>
        </w:tc>
      </w:tr>
      <w:tr w:rsidR="00DB0981" w:rsidRPr="00576C6B" w:rsidTr="00DB0981">
        <w:trPr>
          <w:trHeight w:val="944"/>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jc w:val="center"/>
              <w:rPr>
                <w:sz w:val="24"/>
                <w:szCs w:val="24"/>
              </w:rPr>
            </w:pPr>
            <w:r w:rsidRPr="00576C6B">
              <w:rPr>
                <w:sz w:val="24"/>
                <w:szCs w:val="24"/>
              </w:rPr>
              <w:t>5.</w:t>
            </w:r>
          </w:p>
        </w:tc>
        <w:tc>
          <w:tcPr>
            <w:tcW w:w="6337"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sz w:val="24"/>
                <w:szCs w:val="24"/>
              </w:rPr>
            </w:pPr>
            <w:proofErr w:type="spellStart"/>
            <w:r w:rsidRPr="00576C6B">
              <w:rPr>
                <w:sz w:val="24"/>
                <w:szCs w:val="24"/>
              </w:rPr>
              <w:t>Морфематический</w:t>
            </w:r>
            <w:proofErr w:type="spellEnd"/>
            <w:r w:rsidRPr="00576C6B">
              <w:rPr>
                <w:sz w:val="24"/>
                <w:szCs w:val="24"/>
              </w:rPr>
              <w:t xml:space="preserve"> принцип русского правописания. Использование словарей для объяснения правильного написания слов.</w:t>
            </w:r>
          </w:p>
        </w:tc>
        <w:tc>
          <w:tcPr>
            <w:tcW w:w="1618" w:type="dxa"/>
            <w:tcBorders>
              <w:top w:val="double" w:sz="2" w:space="0" w:color="000000"/>
              <w:left w:val="double" w:sz="2" w:space="0" w:color="000000"/>
              <w:bottom w:val="double" w:sz="2" w:space="0" w:color="000000"/>
            </w:tcBorders>
          </w:tcPr>
          <w:p w:rsidR="00DB0981" w:rsidRPr="00A025D8" w:rsidRDefault="00246E5A" w:rsidP="00DB0981">
            <w:pPr>
              <w:pStyle w:val="FR2"/>
              <w:snapToGrid w:val="0"/>
              <w:jc w:val="left"/>
              <w:rPr>
                <w:b w:val="0"/>
                <w:bCs/>
                <w:sz w:val="24"/>
                <w:szCs w:val="24"/>
              </w:rPr>
            </w:pPr>
            <w:r>
              <w:rPr>
                <w:b w:val="0"/>
                <w:bCs/>
                <w:sz w:val="24"/>
                <w:szCs w:val="24"/>
              </w:rPr>
              <w:t>02.10</w:t>
            </w:r>
          </w:p>
        </w:tc>
      </w:tr>
      <w:tr w:rsidR="00DB0981" w:rsidRPr="00576C6B" w:rsidTr="00DB0981">
        <w:trPr>
          <w:trHeight w:val="641"/>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jc w:val="center"/>
              <w:rPr>
                <w:sz w:val="24"/>
                <w:szCs w:val="24"/>
              </w:rPr>
            </w:pPr>
            <w:r w:rsidRPr="00576C6B">
              <w:rPr>
                <w:sz w:val="24"/>
                <w:szCs w:val="24"/>
              </w:rPr>
              <w:t>6.</w:t>
            </w:r>
          </w:p>
        </w:tc>
        <w:tc>
          <w:tcPr>
            <w:tcW w:w="6337"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line="242" w:lineRule="auto"/>
              <w:ind w:left="0"/>
              <w:rPr>
                <w:sz w:val="24"/>
                <w:szCs w:val="24"/>
              </w:rPr>
            </w:pPr>
            <w:r w:rsidRPr="00576C6B">
              <w:rPr>
                <w:sz w:val="24"/>
                <w:szCs w:val="24"/>
              </w:rPr>
              <w:t>Правописание гласных в корне: безударные проверяемые и непроверяемые гласные</w:t>
            </w:r>
          </w:p>
        </w:tc>
        <w:tc>
          <w:tcPr>
            <w:tcW w:w="1618" w:type="dxa"/>
            <w:tcBorders>
              <w:top w:val="double" w:sz="2" w:space="0" w:color="000000"/>
              <w:left w:val="double" w:sz="2" w:space="0" w:color="000000"/>
              <w:bottom w:val="double" w:sz="2" w:space="0" w:color="000000"/>
            </w:tcBorders>
          </w:tcPr>
          <w:p w:rsidR="00DB0981" w:rsidRPr="00A025D8" w:rsidRDefault="00246E5A" w:rsidP="00DB0981">
            <w:pPr>
              <w:pStyle w:val="FR2"/>
              <w:snapToGrid w:val="0"/>
              <w:jc w:val="both"/>
              <w:rPr>
                <w:b w:val="0"/>
                <w:bCs/>
                <w:sz w:val="24"/>
                <w:szCs w:val="24"/>
              </w:rPr>
            </w:pPr>
            <w:r>
              <w:rPr>
                <w:b w:val="0"/>
                <w:bCs/>
                <w:sz w:val="24"/>
                <w:szCs w:val="24"/>
              </w:rPr>
              <w:t>09.10</w:t>
            </w:r>
          </w:p>
        </w:tc>
      </w:tr>
      <w:tr w:rsidR="00246E5A" w:rsidRPr="00576C6B" w:rsidTr="00DB0981">
        <w:trPr>
          <w:trHeight w:val="343"/>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7.</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Группы корней с чередованием.</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16.10</w:t>
            </w:r>
          </w:p>
        </w:tc>
      </w:tr>
      <w:tr w:rsidR="00246E5A" w:rsidRPr="00576C6B" w:rsidTr="00DB0981">
        <w:trPr>
          <w:trHeight w:val="646"/>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8.</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Обозначение на письме согласных корня: звонких и глухих, непроизносимых, удвоенных.</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23.10</w:t>
            </w:r>
          </w:p>
        </w:tc>
      </w:tr>
      <w:tr w:rsidR="00246E5A" w:rsidRPr="00576C6B" w:rsidTr="00DB0981">
        <w:trPr>
          <w:trHeight w:val="641"/>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9.</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Правописание иноязычных словообразовательных элементов.</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06.11</w:t>
            </w:r>
          </w:p>
        </w:tc>
      </w:tr>
      <w:tr w:rsidR="00246E5A" w:rsidRPr="00576C6B" w:rsidTr="00DB0981">
        <w:trPr>
          <w:trHeight w:val="343"/>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10.</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Правописание приставок.</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13.11</w:t>
            </w:r>
          </w:p>
        </w:tc>
      </w:tr>
      <w:tr w:rsidR="00246E5A" w:rsidRPr="00576C6B" w:rsidTr="00DB0981">
        <w:trPr>
          <w:trHeight w:val="344"/>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11.</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Правописание суффиксов имен существительных.</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20.11</w:t>
            </w:r>
          </w:p>
        </w:tc>
      </w:tr>
      <w:tr w:rsidR="00246E5A" w:rsidRPr="00576C6B" w:rsidTr="00DB0981">
        <w:trPr>
          <w:trHeight w:val="343"/>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12.</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Правописание суффиксов имен прилагательных.</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27.11</w:t>
            </w:r>
          </w:p>
        </w:tc>
      </w:tr>
      <w:tr w:rsidR="00246E5A" w:rsidRPr="00576C6B" w:rsidTr="00DB0981">
        <w:trPr>
          <w:trHeight w:val="943"/>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13.</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jc w:val="both"/>
              <w:rPr>
                <w:sz w:val="24"/>
                <w:szCs w:val="24"/>
              </w:rPr>
            </w:pPr>
            <w:r w:rsidRPr="00576C6B">
              <w:rPr>
                <w:sz w:val="24"/>
                <w:szCs w:val="24"/>
              </w:rPr>
              <w:t>Особенности образования сравнительной степени и превосходной степени прилагательных и наречий и написание суффиксов в этих формах слов.</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04.12</w:t>
            </w:r>
          </w:p>
        </w:tc>
      </w:tr>
      <w:tr w:rsidR="00246E5A" w:rsidRPr="00576C6B" w:rsidTr="00DB0981">
        <w:trPr>
          <w:trHeight w:val="344"/>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14.</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Правописание суффиксов глаголов.</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11.12</w:t>
            </w:r>
          </w:p>
        </w:tc>
      </w:tr>
      <w:tr w:rsidR="00246E5A" w:rsidRPr="00576C6B" w:rsidTr="00DB0981">
        <w:trPr>
          <w:trHeight w:val="641"/>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15.</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line="242" w:lineRule="auto"/>
              <w:ind w:left="0"/>
              <w:rPr>
                <w:sz w:val="24"/>
                <w:szCs w:val="24"/>
              </w:rPr>
            </w:pPr>
            <w:r w:rsidRPr="00576C6B">
              <w:rPr>
                <w:sz w:val="24"/>
                <w:szCs w:val="24"/>
              </w:rPr>
              <w:t>Образование причастий с помощью специальных суффиксов.</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18.12</w:t>
            </w:r>
          </w:p>
        </w:tc>
      </w:tr>
      <w:tr w:rsidR="00246E5A" w:rsidRPr="00576C6B" w:rsidTr="00DB0981">
        <w:trPr>
          <w:trHeight w:val="646"/>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16.</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 xml:space="preserve">Правописание </w:t>
            </w:r>
            <w:proofErr w:type="spellStart"/>
            <w:r w:rsidRPr="00576C6B">
              <w:rPr>
                <w:sz w:val="24"/>
                <w:szCs w:val="24"/>
              </w:rPr>
              <w:t>н</w:t>
            </w:r>
            <w:proofErr w:type="spellEnd"/>
            <w:r w:rsidRPr="00576C6B">
              <w:rPr>
                <w:sz w:val="24"/>
                <w:szCs w:val="24"/>
              </w:rPr>
              <w:t xml:space="preserve"> и </w:t>
            </w:r>
            <w:proofErr w:type="spellStart"/>
            <w:r w:rsidRPr="00576C6B">
              <w:rPr>
                <w:b/>
                <w:sz w:val="24"/>
                <w:szCs w:val="24"/>
              </w:rPr>
              <w:t>нн</w:t>
            </w:r>
            <w:proofErr w:type="spellEnd"/>
            <w:r w:rsidRPr="00576C6B">
              <w:rPr>
                <w:b/>
                <w:sz w:val="24"/>
                <w:szCs w:val="24"/>
              </w:rPr>
              <w:t xml:space="preserve"> </w:t>
            </w:r>
            <w:r w:rsidRPr="00576C6B">
              <w:rPr>
                <w:sz w:val="24"/>
                <w:szCs w:val="24"/>
              </w:rPr>
              <w:t>в полных и кратких формах причастий и прилагательных.</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25.12</w:t>
            </w:r>
          </w:p>
        </w:tc>
      </w:tr>
      <w:tr w:rsidR="00246E5A" w:rsidRPr="00576C6B" w:rsidTr="00DB0981">
        <w:trPr>
          <w:trHeight w:val="641"/>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17.</w:t>
            </w:r>
          </w:p>
        </w:tc>
        <w:tc>
          <w:tcPr>
            <w:tcW w:w="6337"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 xml:space="preserve">Правописание </w:t>
            </w:r>
            <w:proofErr w:type="spellStart"/>
            <w:r w:rsidRPr="00576C6B">
              <w:rPr>
                <w:sz w:val="24"/>
                <w:szCs w:val="24"/>
              </w:rPr>
              <w:t>н</w:t>
            </w:r>
            <w:proofErr w:type="spellEnd"/>
            <w:r w:rsidRPr="00576C6B">
              <w:rPr>
                <w:sz w:val="24"/>
                <w:szCs w:val="24"/>
              </w:rPr>
              <w:t xml:space="preserve"> и </w:t>
            </w:r>
            <w:proofErr w:type="spellStart"/>
            <w:r w:rsidRPr="00576C6B">
              <w:rPr>
                <w:b/>
                <w:sz w:val="24"/>
                <w:szCs w:val="24"/>
              </w:rPr>
              <w:t>нн</w:t>
            </w:r>
            <w:proofErr w:type="spellEnd"/>
            <w:r w:rsidRPr="00576C6B">
              <w:rPr>
                <w:b/>
                <w:sz w:val="24"/>
                <w:szCs w:val="24"/>
              </w:rPr>
              <w:t xml:space="preserve"> </w:t>
            </w:r>
            <w:r w:rsidRPr="00576C6B">
              <w:rPr>
                <w:sz w:val="24"/>
                <w:szCs w:val="24"/>
              </w:rPr>
              <w:t>в полных и кратких формах причастий и прилагательных.</w:t>
            </w:r>
          </w:p>
        </w:tc>
        <w:tc>
          <w:tcPr>
            <w:tcW w:w="1618"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15.01</w:t>
            </w:r>
          </w:p>
        </w:tc>
      </w:tr>
      <w:tr w:rsidR="00246E5A" w:rsidRPr="00576C6B" w:rsidTr="00DB0981">
        <w:trPr>
          <w:trHeight w:val="627"/>
        </w:trPr>
        <w:tc>
          <w:tcPr>
            <w:tcW w:w="586" w:type="dxa"/>
            <w:tcBorders>
              <w:top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18.</w:t>
            </w:r>
          </w:p>
        </w:tc>
        <w:tc>
          <w:tcPr>
            <w:tcW w:w="6337" w:type="dxa"/>
            <w:tcBorders>
              <w:top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Правописание окончаний существительных, прилагательных и причастий.</w:t>
            </w:r>
          </w:p>
        </w:tc>
        <w:tc>
          <w:tcPr>
            <w:tcW w:w="1618" w:type="dxa"/>
            <w:tcBorders>
              <w:top w:val="double" w:sz="2" w:space="0" w:color="000000"/>
              <w:left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22.01</w:t>
            </w:r>
          </w:p>
        </w:tc>
      </w:tr>
    </w:tbl>
    <w:p w:rsidR="00DB0981" w:rsidRPr="00576C6B" w:rsidRDefault="00DB0981" w:rsidP="00DB0981">
      <w:pPr>
        <w:jc w:val="center"/>
        <w:rPr>
          <w:sz w:val="24"/>
          <w:szCs w:val="24"/>
        </w:rPr>
        <w:sectPr w:rsidR="00DB0981" w:rsidRPr="00576C6B">
          <w:pgSz w:w="11910" w:h="16840"/>
          <w:pgMar w:top="320" w:right="740" w:bottom="280" w:left="880" w:header="720" w:footer="720" w:gutter="0"/>
          <w:cols w:space="720"/>
        </w:sectPr>
      </w:pPr>
    </w:p>
    <w:tbl>
      <w:tblPr>
        <w:tblStyle w:val="TableNormal"/>
        <w:tblW w:w="0" w:type="auto"/>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86"/>
        <w:gridCol w:w="6453"/>
        <w:gridCol w:w="1502"/>
      </w:tblGrid>
      <w:tr w:rsidR="00DB0981" w:rsidRPr="00576C6B" w:rsidTr="00DB0981">
        <w:trPr>
          <w:trHeight w:val="330"/>
        </w:trPr>
        <w:tc>
          <w:tcPr>
            <w:tcW w:w="586" w:type="dxa"/>
            <w:tcBorders>
              <w:bottom w:val="double" w:sz="2" w:space="0" w:color="000000"/>
            </w:tcBorders>
          </w:tcPr>
          <w:p w:rsidR="00DB0981" w:rsidRPr="00576C6B" w:rsidRDefault="00DB0981" w:rsidP="00DB0981">
            <w:pPr>
              <w:pStyle w:val="TableParagraph"/>
              <w:spacing w:before="0" w:line="289" w:lineRule="exact"/>
              <w:ind w:left="0"/>
              <w:jc w:val="center"/>
              <w:rPr>
                <w:sz w:val="24"/>
                <w:szCs w:val="24"/>
              </w:rPr>
            </w:pPr>
            <w:r w:rsidRPr="00576C6B">
              <w:rPr>
                <w:sz w:val="24"/>
                <w:szCs w:val="24"/>
              </w:rPr>
              <w:lastRenderedPageBreak/>
              <w:t>19.</w:t>
            </w:r>
          </w:p>
        </w:tc>
        <w:tc>
          <w:tcPr>
            <w:tcW w:w="6453" w:type="dxa"/>
            <w:tcBorders>
              <w:bottom w:val="double" w:sz="2" w:space="0" w:color="000000"/>
              <w:right w:val="double" w:sz="2" w:space="0" w:color="000000"/>
            </w:tcBorders>
          </w:tcPr>
          <w:p w:rsidR="00DB0981" w:rsidRPr="00576C6B" w:rsidRDefault="00DB0981" w:rsidP="00DB0981">
            <w:pPr>
              <w:pStyle w:val="TableParagraph"/>
              <w:spacing w:before="0" w:line="289" w:lineRule="exact"/>
              <w:ind w:left="0"/>
              <w:rPr>
                <w:sz w:val="24"/>
                <w:szCs w:val="24"/>
              </w:rPr>
            </w:pPr>
            <w:r w:rsidRPr="00576C6B">
              <w:rPr>
                <w:sz w:val="24"/>
                <w:szCs w:val="24"/>
              </w:rPr>
              <w:t>Правописание личных окончаний глаголов.</w:t>
            </w:r>
          </w:p>
        </w:tc>
        <w:tc>
          <w:tcPr>
            <w:tcW w:w="1502" w:type="dxa"/>
            <w:tcBorders>
              <w:left w:val="double" w:sz="2" w:space="0" w:color="000000"/>
              <w:bottom w:val="double" w:sz="2" w:space="0" w:color="000000"/>
            </w:tcBorders>
          </w:tcPr>
          <w:p w:rsidR="00DB0981" w:rsidRPr="00A025D8" w:rsidRDefault="00246E5A" w:rsidP="00DB0981">
            <w:pPr>
              <w:pStyle w:val="FR2"/>
              <w:snapToGrid w:val="0"/>
              <w:jc w:val="both"/>
              <w:rPr>
                <w:b w:val="0"/>
                <w:bCs/>
                <w:sz w:val="24"/>
                <w:szCs w:val="24"/>
              </w:rPr>
            </w:pPr>
            <w:r>
              <w:rPr>
                <w:b w:val="0"/>
                <w:bCs/>
                <w:sz w:val="24"/>
                <w:szCs w:val="24"/>
              </w:rPr>
              <w:t>29.01</w:t>
            </w:r>
          </w:p>
        </w:tc>
      </w:tr>
      <w:tr w:rsidR="00246E5A" w:rsidRPr="00576C6B" w:rsidTr="00DB0981">
        <w:trPr>
          <w:trHeight w:val="641"/>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20.</w:t>
            </w:r>
          </w:p>
        </w:tc>
        <w:tc>
          <w:tcPr>
            <w:tcW w:w="6453"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Орфографические правила, требующие различения морфем</w:t>
            </w:r>
          </w:p>
        </w:tc>
        <w:tc>
          <w:tcPr>
            <w:tcW w:w="1502"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05.02</w:t>
            </w:r>
          </w:p>
        </w:tc>
      </w:tr>
      <w:tr w:rsidR="00246E5A" w:rsidRPr="00576C6B" w:rsidTr="00DB0981">
        <w:trPr>
          <w:trHeight w:val="944"/>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21.</w:t>
            </w:r>
          </w:p>
        </w:tc>
        <w:tc>
          <w:tcPr>
            <w:tcW w:w="6453"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 xml:space="preserve">Взаимосвязь значения, морфемного строения и написания слова. Орфографический анализ </w:t>
            </w:r>
            <w:proofErr w:type="spellStart"/>
            <w:r w:rsidRPr="00576C6B">
              <w:rPr>
                <w:sz w:val="24"/>
                <w:szCs w:val="24"/>
              </w:rPr>
              <w:t>морфемн</w:t>
            </w:r>
            <w:proofErr w:type="gramStart"/>
            <w:r w:rsidRPr="00576C6B">
              <w:rPr>
                <w:sz w:val="24"/>
                <w:szCs w:val="24"/>
              </w:rPr>
              <w:t>о</w:t>
            </w:r>
            <w:proofErr w:type="spellEnd"/>
            <w:r w:rsidRPr="00576C6B">
              <w:rPr>
                <w:sz w:val="24"/>
                <w:szCs w:val="24"/>
              </w:rPr>
              <w:t>-</w:t>
            </w:r>
            <w:proofErr w:type="gramEnd"/>
            <w:r w:rsidRPr="00576C6B">
              <w:rPr>
                <w:sz w:val="24"/>
                <w:szCs w:val="24"/>
              </w:rPr>
              <w:t xml:space="preserve"> словообразовательных моделей слов.</w:t>
            </w:r>
          </w:p>
        </w:tc>
        <w:tc>
          <w:tcPr>
            <w:tcW w:w="1502"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12.02</w:t>
            </w:r>
          </w:p>
        </w:tc>
      </w:tr>
      <w:tr w:rsidR="00246E5A" w:rsidRPr="00576C6B" w:rsidTr="00DB0981">
        <w:trPr>
          <w:trHeight w:val="641"/>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22.</w:t>
            </w:r>
          </w:p>
        </w:tc>
        <w:tc>
          <w:tcPr>
            <w:tcW w:w="6453"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 xml:space="preserve">Правописание </w:t>
            </w:r>
            <w:proofErr w:type="spellStart"/>
            <w:r w:rsidRPr="00576C6B">
              <w:rPr>
                <w:sz w:val="24"/>
                <w:szCs w:val="24"/>
              </w:rPr>
              <w:t>ь</w:t>
            </w:r>
            <w:proofErr w:type="spellEnd"/>
            <w:r w:rsidRPr="00576C6B">
              <w:rPr>
                <w:sz w:val="24"/>
                <w:szCs w:val="24"/>
              </w:rPr>
              <w:t xml:space="preserve"> после шипящих в словах разных частей речи.</w:t>
            </w:r>
          </w:p>
        </w:tc>
        <w:tc>
          <w:tcPr>
            <w:tcW w:w="1502"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19.02</w:t>
            </w:r>
          </w:p>
        </w:tc>
      </w:tr>
      <w:tr w:rsidR="00DB0981" w:rsidRPr="00576C6B" w:rsidTr="00DB0981">
        <w:trPr>
          <w:trHeight w:val="343"/>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rPr>
                <w:sz w:val="24"/>
                <w:szCs w:val="24"/>
              </w:rPr>
            </w:pPr>
          </w:p>
        </w:tc>
        <w:tc>
          <w:tcPr>
            <w:tcW w:w="6453"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b/>
                <w:sz w:val="24"/>
                <w:szCs w:val="24"/>
              </w:rPr>
            </w:pPr>
            <w:r w:rsidRPr="00576C6B">
              <w:rPr>
                <w:b/>
                <w:sz w:val="24"/>
                <w:szCs w:val="24"/>
              </w:rPr>
              <w:t>Слитные и раздельные написания (10 часов)</w:t>
            </w:r>
          </w:p>
        </w:tc>
        <w:tc>
          <w:tcPr>
            <w:tcW w:w="1502" w:type="dxa"/>
            <w:tcBorders>
              <w:top w:val="double" w:sz="2" w:space="0" w:color="000000"/>
              <w:left w:val="double" w:sz="2" w:space="0" w:color="000000"/>
              <w:bottom w:val="double" w:sz="2" w:space="0" w:color="000000"/>
            </w:tcBorders>
          </w:tcPr>
          <w:p w:rsidR="00DB0981" w:rsidRPr="00A025D8" w:rsidRDefault="00DB0981" w:rsidP="00DB0981">
            <w:pPr>
              <w:pStyle w:val="FR2"/>
              <w:snapToGrid w:val="0"/>
              <w:jc w:val="both"/>
              <w:rPr>
                <w:b w:val="0"/>
                <w:bCs/>
                <w:sz w:val="24"/>
                <w:szCs w:val="24"/>
              </w:rPr>
            </w:pPr>
          </w:p>
        </w:tc>
      </w:tr>
      <w:tr w:rsidR="00DB0981" w:rsidRPr="00576C6B" w:rsidTr="00DB0981">
        <w:trPr>
          <w:trHeight w:val="944"/>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jc w:val="center"/>
              <w:rPr>
                <w:sz w:val="24"/>
                <w:szCs w:val="24"/>
              </w:rPr>
            </w:pPr>
            <w:r w:rsidRPr="00576C6B">
              <w:rPr>
                <w:sz w:val="24"/>
                <w:szCs w:val="24"/>
              </w:rPr>
              <w:t>23.</w:t>
            </w:r>
          </w:p>
        </w:tc>
        <w:tc>
          <w:tcPr>
            <w:tcW w:w="6453"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sz w:val="24"/>
                <w:szCs w:val="24"/>
              </w:rPr>
            </w:pPr>
            <w:r w:rsidRPr="00576C6B">
              <w:rPr>
                <w:sz w:val="24"/>
                <w:szCs w:val="24"/>
              </w:rPr>
              <w:t xml:space="preserve">Грамматико-семантический анализ при выборе слитного и раздельного написания </w:t>
            </w:r>
            <w:r w:rsidRPr="00576C6B">
              <w:rPr>
                <w:b/>
                <w:sz w:val="24"/>
                <w:szCs w:val="24"/>
              </w:rPr>
              <w:t xml:space="preserve">не </w:t>
            </w:r>
            <w:r w:rsidRPr="00576C6B">
              <w:rPr>
                <w:sz w:val="24"/>
                <w:szCs w:val="24"/>
              </w:rPr>
              <w:t>с разными частями речи.</w:t>
            </w:r>
          </w:p>
        </w:tc>
        <w:tc>
          <w:tcPr>
            <w:tcW w:w="1502" w:type="dxa"/>
            <w:tcBorders>
              <w:top w:val="double" w:sz="2" w:space="0" w:color="000000"/>
              <w:left w:val="double" w:sz="2" w:space="0" w:color="000000"/>
              <w:bottom w:val="double" w:sz="2" w:space="0" w:color="000000"/>
            </w:tcBorders>
          </w:tcPr>
          <w:p w:rsidR="00DB0981" w:rsidRPr="00A025D8" w:rsidRDefault="00246E5A" w:rsidP="00DB0981">
            <w:pPr>
              <w:pStyle w:val="FR2"/>
              <w:snapToGrid w:val="0"/>
              <w:jc w:val="both"/>
              <w:rPr>
                <w:b w:val="0"/>
                <w:bCs/>
                <w:sz w:val="24"/>
                <w:szCs w:val="24"/>
              </w:rPr>
            </w:pPr>
            <w:r>
              <w:rPr>
                <w:b w:val="0"/>
                <w:bCs/>
                <w:sz w:val="24"/>
                <w:szCs w:val="24"/>
              </w:rPr>
              <w:t>12.03</w:t>
            </w:r>
          </w:p>
        </w:tc>
      </w:tr>
      <w:tr w:rsidR="00246E5A" w:rsidRPr="00576C6B" w:rsidTr="00DB0981">
        <w:trPr>
          <w:trHeight w:val="641"/>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24.</w:t>
            </w:r>
          </w:p>
        </w:tc>
        <w:tc>
          <w:tcPr>
            <w:tcW w:w="6453"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 xml:space="preserve">Различение приставки </w:t>
            </w:r>
            <w:r w:rsidRPr="00576C6B">
              <w:rPr>
                <w:b/>
                <w:sz w:val="24"/>
                <w:szCs w:val="24"/>
              </w:rPr>
              <w:t>н</w:t>
            </w:r>
            <w:proofErr w:type="gramStart"/>
            <w:r w:rsidRPr="00576C6B">
              <w:rPr>
                <w:b/>
                <w:sz w:val="24"/>
                <w:szCs w:val="24"/>
              </w:rPr>
              <w:t>и-</w:t>
            </w:r>
            <w:proofErr w:type="gramEnd"/>
            <w:r w:rsidRPr="00576C6B">
              <w:rPr>
                <w:b/>
                <w:sz w:val="24"/>
                <w:szCs w:val="24"/>
              </w:rPr>
              <w:t xml:space="preserve"> </w:t>
            </w:r>
            <w:r w:rsidRPr="00576C6B">
              <w:rPr>
                <w:sz w:val="24"/>
                <w:szCs w:val="24"/>
              </w:rPr>
              <w:t xml:space="preserve">и слова </w:t>
            </w:r>
            <w:r w:rsidRPr="00576C6B">
              <w:rPr>
                <w:b/>
                <w:sz w:val="24"/>
                <w:szCs w:val="24"/>
              </w:rPr>
              <w:t xml:space="preserve">ни </w:t>
            </w:r>
            <w:r w:rsidRPr="00576C6B">
              <w:rPr>
                <w:sz w:val="24"/>
                <w:szCs w:val="24"/>
              </w:rPr>
              <w:t>(частицы, союза).</w:t>
            </w:r>
          </w:p>
        </w:tc>
        <w:tc>
          <w:tcPr>
            <w:tcW w:w="1502"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19.03</w:t>
            </w:r>
          </w:p>
        </w:tc>
      </w:tr>
      <w:tr w:rsidR="00246E5A" w:rsidRPr="00576C6B" w:rsidTr="00DB0981">
        <w:trPr>
          <w:trHeight w:val="642"/>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25.</w:t>
            </w:r>
          </w:p>
        </w:tc>
        <w:tc>
          <w:tcPr>
            <w:tcW w:w="6453"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line="242" w:lineRule="auto"/>
              <w:ind w:left="0"/>
              <w:rPr>
                <w:sz w:val="24"/>
                <w:szCs w:val="24"/>
              </w:rPr>
            </w:pPr>
            <w:r w:rsidRPr="00576C6B">
              <w:rPr>
                <w:sz w:val="24"/>
                <w:szCs w:val="24"/>
              </w:rPr>
              <w:t xml:space="preserve">Различение приставки </w:t>
            </w:r>
            <w:r w:rsidRPr="00576C6B">
              <w:rPr>
                <w:b/>
                <w:sz w:val="24"/>
                <w:szCs w:val="24"/>
              </w:rPr>
              <w:t>н</w:t>
            </w:r>
            <w:proofErr w:type="gramStart"/>
            <w:r w:rsidRPr="00576C6B">
              <w:rPr>
                <w:b/>
                <w:sz w:val="24"/>
                <w:szCs w:val="24"/>
              </w:rPr>
              <w:t>и-</w:t>
            </w:r>
            <w:proofErr w:type="gramEnd"/>
            <w:r w:rsidRPr="00576C6B">
              <w:rPr>
                <w:b/>
                <w:sz w:val="24"/>
                <w:szCs w:val="24"/>
              </w:rPr>
              <w:t xml:space="preserve"> </w:t>
            </w:r>
            <w:r w:rsidRPr="00576C6B">
              <w:rPr>
                <w:sz w:val="24"/>
                <w:szCs w:val="24"/>
              </w:rPr>
              <w:t xml:space="preserve">и слова </w:t>
            </w:r>
            <w:r w:rsidRPr="00576C6B">
              <w:rPr>
                <w:b/>
                <w:sz w:val="24"/>
                <w:szCs w:val="24"/>
              </w:rPr>
              <w:t xml:space="preserve">ни </w:t>
            </w:r>
            <w:r w:rsidRPr="00576C6B">
              <w:rPr>
                <w:sz w:val="24"/>
                <w:szCs w:val="24"/>
              </w:rPr>
              <w:t>(частицы, союза).</w:t>
            </w:r>
          </w:p>
        </w:tc>
        <w:tc>
          <w:tcPr>
            <w:tcW w:w="1502"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02.04</w:t>
            </w:r>
          </w:p>
        </w:tc>
      </w:tr>
      <w:tr w:rsidR="00246E5A" w:rsidRPr="00576C6B" w:rsidTr="00DB0981">
        <w:trPr>
          <w:trHeight w:val="646"/>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26.</w:t>
            </w:r>
          </w:p>
        </w:tc>
        <w:tc>
          <w:tcPr>
            <w:tcW w:w="6453"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Слитное, дефисное и раздельное написания приставок в наречиях. Происхождение некоторых наречий.</w:t>
            </w:r>
          </w:p>
        </w:tc>
        <w:tc>
          <w:tcPr>
            <w:tcW w:w="1502"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09.04</w:t>
            </w:r>
          </w:p>
        </w:tc>
      </w:tr>
      <w:tr w:rsidR="00246E5A" w:rsidRPr="00576C6B" w:rsidTr="00DB0981">
        <w:trPr>
          <w:trHeight w:val="641"/>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27.</w:t>
            </w:r>
          </w:p>
        </w:tc>
        <w:tc>
          <w:tcPr>
            <w:tcW w:w="6453"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Слитное, дефисное и раздельное написания приставок в наречиях. Происхождение некоторых наречий.</w:t>
            </w:r>
          </w:p>
        </w:tc>
        <w:tc>
          <w:tcPr>
            <w:tcW w:w="1502"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16.04</w:t>
            </w:r>
          </w:p>
        </w:tc>
      </w:tr>
      <w:tr w:rsidR="00246E5A" w:rsidRPr="00576C6B" w:rsidTr="00DB0981">
        <w:trPr>
          <w:trHeight w:val="641"/>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28.</w:t>
            </w:r>
          </w:p>
        </w:tc>
        <w:tc>
          <w:tcPr>
            <w:tcW w:w="6453"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line="242" w:lineRule="auto"/>
              <w:ind w:left="0"/>
              <w:rPr>
                <w:sz w:val="24"/>
                <w:szCs w:val="24"/>
              </w:rPr>
            </w:pPr>
            <w:r w:rsidRPr="00576C6B">
              <w:rPr>
                <w:sz w:val="24"/>
                <w:szCs w:val="24"/>
              </w:rPr>
              <w:t>Особенности написания производных предлогов, союзов и омонимичных им форм.</w:t>
            </w:r>
          </w:p>
        </w:tc>
        <w:tc>
          <w:tcPr>
            <w:tcW w:w="1502"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09.04</w:t>
            </w:r>
          </w:p>
        </w:tc>
      </w:tr>
      <w:tr w:rsidR="00246E5A" w:rsidRPr="00576C6B" w:rsidTr="00DB0981">
        <w:trPr>
          <w:trHeight w:val="646"/>
        </w:trPr>
        <w:tc>
          <w:tcPr>
            <w:tcW w:w="586" w:type="dxa"/>
            <w:tcBorders>
              <w:top w:val="double" w:sz="2" w:space="0" w:color="000000"/>
              <w:bottom w:val="double" w:sz="2" w:space="0" w:color="000000"/>
            </w:tcBorders>
          </w:tcPr>
          <w:p w:rsidR="00246E5A" w:rsidRPr="00576C6B" w:rsidRDefault="00246E5A" w:rsidP="00DB0981">
            <w:pPr>
              <w:pStyle w:val="TableParagraph"/>
              <w:spacing w:before="0"/>
              <w:ind w:left="0"/>
              <w:jc w:val="center"/>
              <w:rPr>
                <w:sz w:val="24"/>
                <w:szCs w:val="24"/>
              </w:rPr>
            </w:pPr>
            <w:r w:rsidRPr="00576C6B">
              <w:rPr>
                <w:sz w:val="24"/>
                <w:szCs w:val="24"/>
              </w:rPr>
              <w:t>29.</w:t>
            </w:r>
          </w:p>
        </w:tc>
        <w:tc>
          <w:tcPr>
            <w:tcW w:w="6453" w:type="dxa"/>
            <w:tcBorders>
              <w:top w:val="double" w:sz="2" w:space="0" w:color="000000"/>
              <w:bottom w:val="double" w:sz="2" w:space="0" w:color="000000"/>
              <w:right w:val="double" w:sz="2" w:space="0" w:color="000000"/>
            </w:tcBorders>
          </w:tcPr>
          <w:p w:rsidR="00246E5A" w:rsidRPr="00576C6B" w:rsidRDefault="00246E5A" w:rsidP="00DB0981">
            <w:pPr>
              <w:pStyle w:val="TableParagraph"/>
              <w:spacing w:before="0"/>
              <w:ind w:left="0"/>
              <w:rPr>
                <w:sz w:val="24"/>
                <w:szCs w:val="24"/>
              </w:rPr>
            </w:pPr>
            <w:r w:rsidRPr="00576C6B">
              <w:rPr>
                <w:sz w:val="24"/>
                <w:szCs w:val="24"/>
              </w:rPr>
              <w:t>Особенности написания производных предлогов, союзов и омонимичных им форм.</w:t>
            </w:r>
          </w:p>
        </w:tc>
        <w:tc>
          <w:tcPr>
            <w:tcW w:w="1502" w:type="dxa"/>
            <w:tcBorders>
              <w:top w:val="double" w:sz="2" w:space="0" w:color="000000"/>
              <w:left w:val="double" w:sz="2" w:space="0" w:color="000000"/>
              <w:bottom w:val="double" w:sz="2" w:space="0" w:color="000000"/>
            </w:tcBorders>
          </w:tcPr>
          <w:p w:rsidR="00246E5A" w:rsidRPr="00A025D8" w:rsidRDefault="00246E5A" w:rsidP="009F0E69">
            <w:pPr>
              <w:pStyle w:val="FR2"/>
              <w:snapToGrid w:val="0"/>
              <w:jc w:val="both"/>
              <w:rPr>
                <w:b w:val="0"/>
                <w:bCs/>
                <w:sz w:val="24"/>
                <w:szCs w:val="24"/>
              </w:rPr>
            </w:pPr>
            <w:r>
              <w:rPr>
                <w:b w:val="0"/>
                <w:bCs/>
                <w:sz w:val="24"/>
                <w:szCs w:val="24"/>
              </w:rPr>
              <w:t>23.04</w:t>
            </w:r>
          </w:p>
        </w:tc>
      </w:tr>
      <w:tr w:rsidR="00DB0981" w:rsidRPr="00576C6B" w:rsidTr="00DB0981">
        <w:trPr>
          <w:trHeight w:val="343"/>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jc w:val="center"/>
              <w:rPr>
                <w:sz w:val="24"/>
                <w:szCs w:val="24"/>
              </w:rPr>
            </w:pPr>
            <w:r w:rsidRPr="00576C6B">
              <w:rPr>
                <w:sz w:val="24"/>
                <w:szCs w:val="24"/>
              </w:rPr>
              <w:t>30.</w:t>
            </w:r>
          </w:p>
        </w:tc>
        <w:tc>
          <w:tcPr>
            <w:tcW w:w="6453"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sz w:val="24"/>
                <w:szCs w:val="24"/>
              </w:rPr>
            </w:pPr>
            <w:r w:rsidRPr="00576C6B">
              <w:rPr>
                <w:sz w:val="24"/>
                <w:szCs w:val="24"/>
              </w:rPr>
              <w:t>Образование и написание сложных слов</w:t>
            </w:r>
          </w:p>
        </w:tc>
        <w:tc>
          <w:tcPr>
            <w:tcW w:w="1502" w:type="dxa"/>
            <w:tcBorders>
              <w:top w:val="double" w:sz="2" w:space="0" w:color="000000"/>
              <w:left w:val="double" w:sz="2" w:space="0" w:color="000000"/>
              <w:bottom w:val="double" w:sz="2" w:space="0" w:color="000000"/>
            </w:tcBorders>
          </w:tcPr>
          <w:p w:rsidR="00DB0981" w:rsidRPr="00A025D8" w:rsidRDefault="00DB0981" w:rsidP="00DB0981">
            <w:pPr>
              <w:pStyle w:val="FR2"/>
              <w:snapToGrid w:val="0"/>
              <w:jc w:val="both"/>
              <w:rPr>
                <w:b w:val="0"/>
                <w:bCs/>
                <w:sz w:val="24"/>
                <w:szCs w:val="24"/>
              </w:rPr>
            </w:pPr>
            <w:r>
              <w:rPr>
                <w:b w:val="0"/>
                <w:bCs/>
                <w:sz w:val="24"/>
                <w:szCs w:val="24"/>
              </w:rPr>
              <w:t>30.04</w:t>
            </w:r>
          </w:p>
        </w:tc>
      </w:tr>
      <w:tr w:rsidR="00DB0981" w:rsidRPr="00576C6B" w:rsidTr="00DB0981">
        <w:trPr>
          <w:trHeight w:val="939"/>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jc w:val="center"/>
              <w:rPr>
                <w:sz w:val="24"/>
                <w:szCs w:val="24"/>
              </w:rPr>
            </w:pPr>
            <w:r w:rsidRPr="00576C6B">
              <w:rPr>
                <w:sz w:val="24"/>
                <w:szCs w:val="24"/>
              </w:rPr>
              <w:t>31.</w:t>
            </w:r>
          </w:p>
        </w:tc>
        <w:tc>
          <w:tcPr>
            <w:tcW w:w="6453"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sz w:val="24"/>
                <w:szCs w:val="24"/>
              </w:rPr>
            </w:pPr>
            <w:r w:rsidRPr="00576C6B">
              <w:rPr>
                <w:sz w:val="24"/>
                <w:szCs w:val="24"/>
              </w:rPr>
              <w:t>Смысловые и грамматические отличия сложных прилагательных, образованных слиянием, и созвучных словосочетаний.</w:t>
            </w:r>
          </w:p>
        </w:tc>
        <w:tc>
          <w:tcPr>
            <w:tcW w:w="1502" w:type="dxa"/>
            <w:tcBorders>
              <w:top w:val="double" w:sz="2" w:space="0" w:color="000000"/>
              <w:left w:val="double" w:sz="2" w:space="0" w:color="000000"/>
              <w:bottom w:val="double" w:sz="2" w:space="0" w:color="000000"/>
            </w:tcBorders>
          </w:tcPr>
          <w:p w:rsidR="00DB0981" w:rsidRPr="00A025D8" w:rsidRDefault="00DB0981" w:rsidP="00DB0981">
            <w:pPr>
              <w:pStyle w:val="FR2"/>
              <w:snapToGrid w:val="0"/>
              <w:jc w:val="both"/>
              <w:rPr>
                <w:b w:val="0"/>
                <w:bCs/>
                <w:sz w:val="24"/>
                <w:szCs w:val="24"/>
              </w:rPr>
            </w:pPr>
            <w:r>
              <w:rPr>
                <w:b w:val="0"/>
                <w:bCs/>
                <w:sz w:val="24"/>
                <w:szCs w:val="24"/>
              </w:rPr>
              <w:t>07.05</w:t>
            </w:r>
          </w:p>
        </w:tc>
      </w:tr>
      <w:tr w:rsidR="00DB0981" w:rsidRPr="00576C6B" w:rsidTr="00DB0981">
        <w:trPr>
          <w:trHeight w:val="646"/>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jc w:val="center"/>
              <w:rPr>
                <w:sz w:val="24"/>
                <w:szCs w:val="24"/>
              </w:rPr>
            </w:pPr>
            <w:r w:rsidRPr="00576C6B">
              <w:rPr>
                <w:sz w:val="24"/>
                <w:szCs w:val="24"/>
              </w:rPr>
              <w:t>32.</w:t>
            </w:r>
          </w:p>
        </w:tc>
        <w:tc>
          <w:tcPr>
            <w:tcW w:w="6453"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sz w:val="24"/>
                <w:szCs w:val="24"/>
              </w:rPr>
            </w:pPr>
            <w:r w:rsidRPr="00576C6B">
              <w:rPr>
                <w:sz w:val="24"/>
                <w:szCs w:val="24"/>
              </w:rPr>
              <w:t>Употребление дефиса при написании знаменательных и служебных частей речи.</w:t>
            </w:r>
          </w:p>
        </w:tc>
        <w:tc>
          <w:tcPr>
            <w:tcW w:w="1502" w:type="dxa"/>
            <w:tcBorders>
              <w:top w:val="double" w:sz="2" w:space="0" w:color="000000"/>
              <w:left w:val="double" w:sz="2" w:space="0" w:color="000000"/>
              <w:bottom w:val="double" w:sz="2" w:space="0" w:color="000000"/>
            </w:tcBorders>
          </w:tcPr>
          <w:p w:rsidR="00DB0981" w:rsidRPr="00576C6B" w:rsidRDefault="00DB0981" w:rsidP="00DB0981">
            <w:pPr>
              <w:pStyle w:val="TableParagraph"/>
              <w:spacing w:before="0"/>
              <w:ind w:left="0"/>
              <w:rPr>
                <w:sz w:val="24"/>
                <w:szCs w:val="24"/>
              </w:rPr>
            </w:pPr>
            <w:r>
              <w:rPr>
                <w:sz w:val="24"/>
                <w:szCs w:val="24"/>
              </w:rPr>
              <w:t>14.05</w:t>
            </w:r>
          </w:p>
        </w:tc>
      </w:tr>
      <w:tr w:rsidR="00DB0981" w:rsidRPr="00576C6B" w:rsidTr="00DB0981">
        <w:trPr>
          <w:trHeight w:val="344"/>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rPr>
                <w:sz w:val="24"/>
                <w:szCs w:val="24"/>
              </w:rPr>
            </w:pPr>
          </w:p>
        </w:tc>
        <w:tc>
          <w:tcPr>
            <w:tcW w:w="6453"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b/>
                <w:sz w:val="24"/>
                <w:szCs w:val="24"/>
              </w:rPr>
            </w:pPr>
            <w:r w:rsidRPr="00576C6B">
              <w:rPr>
                <w:b/>
                <w:sz w:val="24"/>
                <w:szCs w:val="24"/>
              </w:rPr>
              <w:t>Написание строчных и прописных букв (2 часа)</w:t>
            </w:r>
          </w:p>
        </w:tc>
        <w:tc>
          <w:tcPr>
            <w:tcW w:w="1502" w:type="dxa"/>
            <w:tcBorders>
              <w:top w:val="double" w:sz="2" w:space="0" w:color="000000"/>
              <w:left w:val="double" w:sz="2" w:space="0" w:color="000000"/>
              <w:bottom w:val="double" w:sz="2" w:space="0" w:color="000000"/>
            </w:tcBorders>
          </w:tcPr>
          <w:p w:rsidR="00DB0981" w:rsidRPr="00576C6B" w:rsidRDefault="00DB0981" w:rsidP="00DB0981">
            <w:pPr>
              <w:pStyle w:val="TableParagraph"/>
              <w:spacing w:before="0"/>
              <w:ind w:left="0"/>
              <w:rPr>
                <w:sz w:val="24"/>
                <w:szCs w:val="24"/>
              </w:rPr>
            </w:pPr>
          </w:p>
        </w:tc>
      </w:tr>
      <w:tr w:rsidR="00DB0981" w:rsidRPr="00576C6B" w:rsidTr="00DB0981">
        <w:trPr>
          <w:trHeight w:val="641"/>
        </w:trPr>
        <w:tc>
          <w:tcPr>
            <w:tcW w:w="586" w:type="dxa"/>
            <w:tcBorders>
              <w:top w:val="double" w:sz="2" w:space="0" w:color="000000"/>
              <w:bottom w:val="double" w:sz="2" w:space="0" w:color="000000"/>
            </w:tcBorders>
          </w:tcPr>
          <w:p w:rsidR="00DB0981" w:rsidRPr="00576C6B" w:rsidRDefault="00DB0981" w:rsidP="00DB0981">
            <w:pPr>
              <w:pStyle w:val="TableParagraph"/>
              <w:spacing w:before="0"/>
              <w:ind w:left="0"/>
              <w:jc w:val="center"/>
              <w:rPr>
                <w:sz w:val="24"/>
                <w:szCs w:val="24"/>
              </w:rPr>
            </w:pPr>
            <w:r w:rsidRPr="00576C6B">
              <w:rPr>
                <w:sz w:val="24"/>
                <w:szCs w:val="24"/>
              </w:rPr>
              <w:t>33.</w:t>
            </w:r>
          </w:p>
        </w:tc>
        <w:tc>
          <w:tcPr>
            <w:tcW w:w="6453" w:type="dxa"/>
            <w:tcBorders>
              <w:top w:val="double" w:sz="2" w:space="0" w:color="000000"/>
              <w:bottom w:val="double" w:sz="2" w:space="0" w:color="000000"/>
              <w:right w:val="double" w:sz="2" w:space="0" w:color="000000"/>
            </w:tcBorders>
          </w:tcPr>
          <w:p w:rsidR="00DB0981" w:rsidRPr="00576C6B" w:rsidRDefault="00DB0981" w:rsidP="00DB0981">
            <w:pPr>
              <w:pStyle w:val="TableParagraph"/>
              <w:spacing w:before="0"/>
              <w:ind w:left="0"/>
              <w:rPr>
                <w:sz w:val="24"/>
                <w:szCs w:val="24"/>
              </w:rPr>
            </w:pPr>
            <w:r w:rsidRPr="00576C6B">
              <w:rPr>
                <w:sz w:val="24"/>
                <w:szCs w:val="24"/>
              </w:rPr>
              <w:t>Роль смыслового и грамматического анализа при выборе строчной или прописной буквы.</w:t>
            </w:r>
          </w:p>
        </w:tc>
        <w:tc>
          <w:tcPr>
            <w:tcW w:w="1502" w:type="dxa"/>
            <w:tcBorders>
              <w:top w:val="double" w:sz="2" w:space="0" w:color="000000"/>
              <w:left w:val="double" w:sz="2" w:space="0" w:color="000000"/>
              <w:bottom w:val="double" w:sz="2" w:space="0" w:color="000000"/>
            </w:tcBorders>
          </w:tcPr>
          <w:p w:rsidR="00DB0981" w:rsidRPr="00576C6B" w:rsidRDefault="00DB0981" w:rsidP="00DB0981">
            <w:pPr>
              <w:pStyle w:val="TableParagraph"/>
              <w:spacing w:before="0"/>
              <w:ind w:left="0"/>
              <w:jc w:val="center"/>
              <w:rPr>
                <w:sz w:val="24"/>
                <w:szCs w:val="24"/>
              </w:rPr>
            </w:pPr>
            <w:r>
              <w:rPr>
                <w:sz w:val="24"/>
                <w:szCs w:val="24"/>
              </w:rPr>
              <w:t>21.05</w:t>
            </w:r>
          </w:p>
        </w:tc>
      </w:tr>
      <w:tr w:rsidR="00DB0981" w:rsidRPr="00576C6B" w:rsidTr="00DB0981">
        <w:trPr>
          <w:trHeight w:val="325"/>
        </w:trPr>
        <w:tc>
          <w:tcPr>
            <w:tcW w:w="586" w:type="dxa"/>
            <w:tcBorders>
              <w:top w:val="double" w:sz="2" w:space="0" w:color="000000"/>
            </w:tcBorders>
          </w:tcPr>
          <w:p w:rsidR="00DB0981" w:rsidRPr="00576C6B" w:rsidRDefault="00DB0981" w:rsidP="00DB0981">
            <w:pPr>
              <w:pStyle w:val="TableParagraph"/>
              <w:spacing w:before="0"/>
              <w:ind w:left="0"/>
              <w:jc w:val="center"/>
              <w:rPr>
                <w:sz w:val="24"/>
                <w:szCs w:val="24"/>
              </w:rPr>
            </w:pPr>
            <w:r w:rsidRPr="00576C6B">
              <w:rPr>
                <w:sz w:val="24"/>
                <w:szCs w:val="24"/>
              </w:rPr>
              <w:t>34.</w:t>
            </w:r>
          </w:p>
        </w:tc>
        <w:tc>
          <w:tcPr>
            <w:tcW w:w="6453" w:type="dxa"/>
            <w:tcBorders>
              <w:top w:val="double" w:sz="2" w:space="0" w:color="000000"/>
              <w:right w:val="double" w:sz="2" w:space="0" w:color="000000"/>
            </w:tcBorders>
          </w:tcPr>
          <w:p w:rsidR="00DB0981" w:rsidRPr="00576C6B" w:rsidRDefault="00DB0981" w:rsidP="00DB0981">
            <w:pPr>
              <w:pStyle w:val="TableParagraph"/>
              <w:spacing w:before="0"/>
              <w:ind w:left="0"/>
              <w:rPr>
                <w:sz w:val="24"/>
                <w:szCs w:val="24"/>
              </w:rPr>
            </w:pPr>
            <w:r w:rsidRPr="00576C6B">
              <w:rPr>
                <w:sz w:val="24"/>
                <w:szCs w:val="24"/>
              </w:rPr>
              <w:t>Итоговое занятие. Тест по орфографии.</w:t>
            </w:r>
          </w:p>
        </w:tc>
        <w:tc>
          <w:tcPr>
            <w:tcW w:w="1502" w:type="dxa"/>
            <w:tcBorders>
              <w:top w:val="double" w:sz="2" w:space="0" w:color="000000"/>
              <w:left w:val="double" w:sz="2" w:space="0" w:color="000000"/>
            </w:tcBorders>
          </w:tcPr>
          <w:p w:rsidR="00DB0981" w:rsidRPr="00576C6B" w:rsidRDefault="00DB0981" w:rsidP="00DB0981">
            <w:pPr>
              <w:pStyle w:val="TableParagraph"/>
              <w:spacing w:before="0"/>
              <w:ind w:left="0"/>
              <w:jc w:val="center"/>
              <w:rPr>
                <w:sz w:val="24"/>
                <w:szCs w:val="24"/>
              </w:rPr>
            </w:pPr>
            <w:r>
              <w:rPr>
                <w:sz w:val="24"/>
                <w:szCs w:val="24"/>
              </w:rPr>
              <w:t>28.05</w:t>
            </w:r>
          </w:p>
        </w:tc>
      </w:tr>
    </w:tbl>
    <w:p w:rsidR="00DB0981" w:rsidRPr="00576C6B" w:rsidRDefault="00DB0981" w:rsidP="00DB0981">
      <w:pPr>
        <w:pStyle w:val="a3"/>
        <w:ind w:left="0"/>
        <w:rPr>
          <w:b/>
          <w:sz w:val="24"/>
          <w:szCs w:val="24"/>
        </w:rPr>
      </w:pPr>
    </w:p>
    <w:p w:rsidR="00012B9F" w:rsidRPr="00DB0981" w:rsidRDefault="00012B9F" w:rsidP="00DB0981">
      <w:pPr>
        <w:tabs>
          <w:tab w:val="left" w:pos="2266"/>
        </w:tabs>
        <w:rPr>
          <w:sz w:val="24"/>
          <w:szCs w:val="24"/>
        </w:rPr>
      </w:pPr>
    </w:p>
    <w:sectPr w:rsidR="00012B9F" w:rsidRPr="00DB0981" w:rsidSect="000A1C6D">
      <w:pgSz w:w="11910" w:h="16840"/>
      <w:pgMar w:top="440" w:right="740" w:bottom="280" w:left="88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4"/>
    <w:multiLevelType w:val="hybridMultilevel"/>
    <w:tmpl w:val="501F978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1">
    <w:nsid w:val="13DD36B8"/>
    <w:multiLevelType w:val="hybridMultilevel"/>
    <w:tmpl w:val="501F978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2">
    <w:nsid w:val="25D16DF8"/>
    <w:multiLevelType w:val="hybridMultilevel"/>
    <w:tmpl w:val="351E4FC0"/>
    <w:lvl w:ilvl="0" w:tplc="D35AD146">
      <w:numFmt w:val="bullet"/>
      <w:lvlText w:val=""/>
      <w:lvlJc w:val="left"/>
      <w:pPr>
        <w:ind w:left="114" w:hanging="706"/>
      </w:pPr>
      <w:rPr>
        <w:rFonts w:ascii="Symbol" w:eastAsia="Symbol" w:hAnsi="Symbol" w:cs="Symbol" w:hint="default"/>
        <w:w w:val="99"/>
        <w:sz w:val="26"/>
        <w:szCs w:val="26"/>
        <w:lang w:val="ru-RU" w:eastAsia="en-US" w:bidi="ar-SA"/>
      </w:rPr>
    </w:lvl>
    <w:lvl w:ilvl="1" w:tplc="22F21010">
      <w:numFmt w:val="bullet"/>
      <w:lvlText w:val="•"/>
      <w:lvlJc w:val="left"/>
      <w:pPr>
        <w:ind w:left="1136" w:hanging="706"/>
      </w:pPr>
      <w:rPr>
        <w:rFonts w:hint="default"/>
        <w:lang w:val="ru-RU" w:eastAsia="en-US" w:bidi="ar-SA"/>
      </w:rPr>
    </w:lvl>
    <w:lvl w:ilvl="2" w:tplc="99BAFDB0">
      <w:numFmt w:val="bullet"/>
      <w:lvlText w:val="•"/>
      <w:lvlJc w:val="left"/>
      <w:pPr>
        <w:ind w:left="2152" w:hanging="706"/>
      </w:pPr>
      <w:rPr>
        <w:rFonts w:hint="default"/>
        <w:lang w:val="ru-RU" w:eastAsia="en-US" w:bidi="ar-SA"/>
      </w:rPr>
    </w:lvl>
    <w:lvl w:ilvl="3" w:tplc="FC5E5450">
      <w:numFmt w:val="bullet"/>
      <w:lvlText w:val="•"/>
      <w:lvlJc w:val="left"/>
      <w:pPr>
        <w:ind w:left="3169" w:hanging="706"/>
      </w:pPr>
      <w:rPr>
        <w:rFonts w:hint="default"/>
        <w:lang w:val="ru-RU" w:eastAsia="en-US" w:bidi="ar-SA"/>
      </w:rPr>
    </w:lvl>
    <w:lvl w:ilvl="4" w:tplc="195E8F26">
      <w:numFmt w:val="bullet"/>
      <w:lvlText w:val="•"/>
      <w:lvlJc w:val="left"/>
      <w:pPr>
        <w:ind w:left="4185" w:hanging="706"/>
      </w:pPr>
      <w:rPr>
        <w:rFonts w:hint="default"/>
        <w:lang w:val="ru-RU" w:eastAsia="en-US" w:bidi="ar-SA"/>
      </w:rPr>
    </w:lvl>
    <w:lvl w:ilvl="5" w:tplc="401ABA96">
      <w:numFmt w:val="bullet"/>
      <w:lvlText w:val="•"/>
      <w:lvlJc w:val="left"/>
      <w:pPr>
        <w:ind w:left="5202" w:hanging="706"/>
      </w:pPr>
      <w:rPr>
        <w:rFonts w:hint="default"/>
        <w:lang w:val="ru-RU" w:eastAsia="en-US" w:bidi="ar-SA"/>
      </w:rPr>
    </w:lvl>
    <w:lvl w:ilvl="6" w:tplc="883610EA">
      <w:numFmt w:val="bullet"/>
      <w:lvlText w:val="•"/>
      <w:lvlJc w:val="left"/>
      <w:pPr>
        <w:ind w:left="6218" w:hanging="706"/>
      </w:pPr>
      <w:rPr>
        <w:rFonts w:hint="default"/>
        <w:lang w:val="ru-RU" w:eastAsia="en-US" w:bidi="ar-SA"/>
      </w:rPr>
    </w:lvl>
    <w:lvl w:ilvl="7" w:tplc="27C4D8D6">
      <w:numFmt w:val="bullet"/>
      <w:lvlText w:val="•"/>
      <w:lvlJc w:val="left"/>
      <w:pPr>
        <w:ind w:left="7234" w:hanging="706"/>
      </w:pPr>
      <w:rPr>
        <w:rFonts w:hint="default"/>
        <w:lang w:val="ru-RU" w:eastAsia="en-US" w:bidi="ar-SA"/>
      </w:rPr>
    </w:lvl>
    <w:lvl w:ilvl="8" w:tplc="0BB6AD88">
      <w:numFmt w:val="bullet"/>
      <w:lvlText w:val="•"/>
      <w:lvlJc w:val="left"/>
      <w:pPr>
        <w:ind w:left="8251" w:hanging="706"/>
      </w:pPr>
      <w:rPr>
        <w:rFonts w:hint="default"/>
        <w:lang w:val="ru-RU" w:eastAsia="en-US" w:bidi="ar-SA"/>
      </w:rPr>
    </w:lvl>
  </w:abstractNum>
  <w:abstractNum w:abstractNumId="3">
    <w:nsid w:val="275107D2"/>
    <w:multiLevelType w:val="hybridMultilevel"/>
    <w:tmpl w:val="501F978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4">
    <w:nsid w:val="28E87A3F"/>
    <w:multiLevelType w:val="hybridMultilevel"/>
    <w:tmpl w:val="4022E43C"/>
    <w:lvl w:ilvl="0" w:tplc="890AB680">
      <w:start w:val="1"/>
      <w:numFmt w:val="decimal"/>
      <w:lvlText w:val="%1)"/>
      <w:lvlJc w:val="left"/>
      <w:pPr>
        <w:ind w:left="464" w:hanging="284"/>
        <w:jc w:val="right"/>
      </w:pPr>
      <w:rPr>
        <w:rFonts w:ascii="Times New Roman" w:eastAsia="Times New Roman" w:hAnsi="Times New Roman" w:cs="Times New Roman" w:hint="default"/>
        <w:w w:val="99"/>
        <w:sz w:val="26"/>
        <w:szCs w:val="26"/>
        <w:lang w:val="ru-RU" w:eastAsia="en-US" w:bidi="ar-SA"/>
      </w:rPr>
    </w:lvl>
    <w:lvl w:ilvl="1" w:tplc="045A6676">
      <w:numFmt w:val="bullet"/>
      <w:lvlText w:val="•"/>
      <w:lvlJc w:val="left"/>
      <w:pPr>
        <w:ind w:left="1442" w:hanging="284"/>
      </w:pPr>
      <w:rPr>
        <w:rFonts w:hint="default"/>
        <w:lang w:val="ru-RU" w:eastAsia="en-US" w:bidi="ar-SA"/>
      </w:rPr>
    </w:lvl>
    <w:lvl w:ilvl="2" w:tplc="1772C5B0">
      <w:numFmt w:val="bullet"/>
      <w:lvlText w:val="•"/>
      <w:lvlJc w:val="left"/>
      <w:pPr>
        <w:ind w:left="2424" w:hanging="284"/>
      </w:pPr>
      <w:rPr>
        <w:rFonts w:hint="default"/>
        <w:lang w:val="ru-RU" w:eastAsia="en-US" w:bidi="ar-SA"/>
      </w:rPr>
    </w:lvl>
    <w:lvl w:ilvl="3" w:tplc="A9C8E640">
      <w:numFmt w:val="bullet"/>
      <w:lvlText w:val="•"/>
      <w:lvlJc w:val="left"/>
      <w:pPr>
        <w:ind w:left="3407" w:hanging="284"/>
      </w:pPr>
      <w:rPr>
        <w:rFonts w:hint="default"/>
        <w:lang w:val="ru-RU" w:eastAsia="en-US" w:bidi="ar-SA"/>
      </w:rPr>
    </w:lvl>
    <w:lvl w:ilvl="4" w:tplc="CC8A5900">
      <w:numFmt w:val="bullet"/>
      <w:lvlText w:val="•"/>
      <w:lvlJc w:val="left"/>
      <w:pPr>
        <w:ind w:left="4389" w:hanging="284"/>
      </w:pPr>
      <w:rPr>
        <w:rFonts w:hint="default"/>
        <w:lang w:val="ru-RU" w:eastAsia="en-US" w:bidi="ar-SA"/>
      </w:rPr>
    </w:lvl>
    <w:lvl w:ilvl="5" w:tplc="A97EB04C">
      <w:numFmt w:val="bullet"/>
      <w:lvlText w:val="•"/>
      <w:lvlJc w:val="left"/>
      <w:pPr>
        <w:ind w:left="5372" w:hanging="284"/>
      </w:pPr>
      <w:rPr>
        <w:rFonts w:hint="default"/>
        <w:lang w:val="ru-RU" w:eastAsia="en-US" w:bidi="ar-SA"/>
      </w:rPr>
    </w:lvl>
    <w:lvl w:ilvl="6" w:tplc="F9A618D6">
      <w:numFmt w:val="bullet"/>
      <w:lvlText w:val="•"/>
      <w:lvlJc w:val="left"/>
      <w:pPr>
        <w:ind w:left="6354" w:hanging="284"/>
      </w:pPr>
      <w:rPr>
        <w:rFonts w:hint="default"/>
        <w:lang w:val="ru-RU" w:eastAsia="en-US" w:bidi="ar-SA"/>
      </w:rPr>
    </w:lvl>
    <w:lvl w:ilvl="7" w:tplc="12ACACA8">
      <w:numFmt w:val="bullet"/>
      <w:lvlText w:val="•"/>
      <w:lvlJc w:val="left"/>
      <w:pPr>
        <w:ind w:left="7336" w:hanging="284"/>
      </w:pPr>
      <w:rPr>
        <w:rFonts w:hint="default"/>
        <w:lang w:val="ru-RU" w:eastAsia="en-US" w:bidi="ar-SA"/>
      </w:rPr>
    </w:lvl>
    <w:lvl w:ilvl="8" w:tplc="5A76F220">
      <w:numFmt w:val="bullet"/>
      <w:lvlText w:val="•"/>
      <w:lvlJc w:val="left"/>
      <w:pPr>
        <w:ind w:left="8319" w:hanging="284"/>
      </w:pPr>
      <w:rPr>
        <w:rFonts w:hint="default"/>
        <w:lang w:val="ru-RU" w:eastAsia="en-US" w:bidi="ar-SA"/>
      </w:rPr>
    </w:lvl>
  </w:abstractNum>
  <w:abstractNum w:abstractNumId="5">
    <w:nsid w:val="2ECE5517"/>
    <w:multiLevelType w:val="hybridMultilevel"/>
    <w:tmpl w:val="419EA43A"/>
    <w:lvl w:ilvl="0" w:tplc="E7D6A172">
      <w:start w:val="10"/>
      <w:numFmt w:val="decimal"/>
      <w:lvlText w:val="%1"/>
      <w:lvlJc w:val="left"/>
      <w:pPr>
        <w:ind w:left="4968" w:hanging="351"/>
        <w:jc w:val="left"/>
      </w:pPr>
      <w:rPr>
        <w:rFonts w:hint="default"/>
        <w:b/>
        <w:bCs/>
        <w:w w:val="99"/>
        <w:lang w:val="ru-RU" w:eastAsia="en-US" w:bidi="ar-SA"/>
      </w:rPr>
    </w:lvl>
    <w:lvl w:ilvl="1" w:tplc="1F462FBE">
      <w:numFmt w:val="bullet"/>
      <w:lvlText w:val="•"/>
      <w:lvlJc w:val="left"/>
      <w:pPr>
        <w:ind w:left="5492" w:hanging="351"/>
      </w:pPr>
      <w:rPr>
        <w:rFonts w:hint="default"/>
        <w:lang w:val="ru-RU" w:eastAsia="en-US" w:bidi="ar-SA"/>
      </w:rPr>
    </w:lvl>
    <w:lvl w:ilvl="2" w:tplc="F3D24E16">
      <w:numFmt w:val="bullet"/>
      <w:lvlText w:val="•"/>
      <w:lvlJc w:val="left"/>
      <w:pPr>
        <w:ind w:left="6024" w:hanging="351"/>
      </w:pPr>
      <w:rPr>
        <w:rFonts w:hint="default"/>
        <w:lang w:val="ru-RU" w:eastAsia="en-US" w:bidi="ar-SA"/>
      </w:rPr>
    </w:lvl>
    <w:lvl w:ilvl="3" w:tplc="16565988">
      <w:numFmt w:val="bullet"/>
      <w:lvlText w:val="•"/>
      <w:lvlJc w:val="left"/>
      <w:pPr>
        <w:ind w:left="6557" w:hanging="351"/>
      </w:pPr>
      <w:rPr>
        <w:rFonts w:hint="default"/>
        <w:lang w:val="ru-RU" w:eastAsia="en-US" w:bidi="ar-SA"/>
      </w:rPr>
    </w:lvl>
    <w:lvl w:ilvl="4" w:tplc="425E79F6">
      <w:numFmt w:val="bullet"/>
      <w:lvlText w:val="•"/>
      <w:lvlJc w:val="left"/>
      <w:pPr>
        <w:ind w:left="7089" w:hanging="351"/>
      </w:pPr>
      <w:rPr>
        <w:rFonts w:hint="default"/>
        <w:lang w:val="ru-RU" w:eastAsia="en-US" w:bidi="ar-SA"/>
      </w:rPr>
    </w:lvl>
    <w:lvl w:ilvl="5" w:tplc="2FAC4894">
      <w:numFmt w:val="bullet"/>
      <w:lvlText w:val="•"/>
      <w:lvlJc w:val="left"/>
      <w:pPr>
        <w:ind w:left="7622" w:hanging="351"/>
      </w:pPr>
      <w:rPr>
        <w:rFonts w:hint="default"/>
        <w:lang w:val="ru-RU" w:eastAsia="en-US" w:bidi="ar-SA"/>
      </w:rPr>
    </w:lvl>
    <w:lvl w:ilvl="6" w:tplc="C82E2256">
      <w:numFmt w:val="bullet"/>
      <w:lvlText w:val="•"/>
      <w:lvlJc w:val="left"/>
      <w:pPr>
        <w:ind w:left="8154" w:hanging="351"/>
      </w:pPr>
      <w:rPr>
        <w:rFonts w:hint="default"/>
        <w:lang w:val="ru-RU" w:eastAsia="en-US" w:bidi="ar-SA"/>
      </w:rPr>
    </w:lvl>
    <w:lvl w:ilvl="7" w:tplc="C25E1050">
      <w:numFmt w:val="bullet"/>
      <w:lvlText w:val="•"/>
      <w:lvlJc w:val="left"/>
      <w:pPr>
        <w:ind w:left="8686" w:hanging="351"/>
      </w:pPr>
      <w:rPr>
        <w:rFonts w:hint="default"/>
        <w:lang w:val="ru-RU" w:eastAsia="en-US" w:bidi="ar-SA"/>
      </w:rPr>
    </w:lvl>
    <w:lvl w:ilvl="8" w:tplc="29D6745C">
      <w:numFmt w:val="bullet"/>
      <w:lvlText w:val="•"/>
      <w:lvlJc w:val="left"/>
      <w:pPr>
        <w:ind w:left="9219" w:hanging="351"/>
      </w:pPr>
      <w:rPr>
        <w:rFonts w:hint="default"/>
        <w:lang w:val="ru-RU" w:eastAsia="en-US" w:bidi="ar-SA"/>
      </w:rPr>
    </w:lvl>
  </w:abstractNum>
  <w:abstractNum w:abstractNumId="6">
    <w:nsid w:val="32C03C33"/>
    <w:multiLevelType w:val="hybridMultilevel"/>
    <w:tmpl w:val="501F978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7">
    <w:nsid w:val="3B143DC8"/>
    <w:multiLevelType w:val="hybridMultilevel"/>
    <w:tmpl w:val="BE72B872"/>
    <w:lvl w:ilvl="0" w:tplc="A24EF218">
      <w:numFmt w:val="bullet"/>
      <w:lvlText w:val=""/>
      <w:lvlJc w:val="left"/>
      <w:pPr>
        <w:ind w:left="834" w:hanging="937"/>
      </w:pPr>
      <w:rPr>
        <w:rFonts w:ascii="Symbol" w:eastAsia="Symbol" w:hAnsi="Symbol" w:cs="Symbol" w:hint="default"/>
        <w:w w:val="99"/>
        <w:sz w:val="26"/>
        <w:szCs w:val="26"/>
        <w:lang w:val="ru-RU" w:eastAsia="en-US" w:bidi="ar-SA"/>
      </w:rPr>
    </w:lvl>
    <w:lvl w:ilvl="1" w:tplc="1DEAF956">
      <w:numFmt w:val="bullet"/>
      <w:lvlText w:val=""/>
      <w:lvlJc w:val="left"/>
      <w:pPr>
        <w:ind w:left="114" w:hanging="707"/>
      </w:pPr>
      <w:rPr>
        <w:rFonts w:ascii="Symbol" w:eastAsia="Symbol" w:hAnsi="Symbol" w:cs="Symbol" w:hint="default"/>
        <w:w w:val="99"/>
        <w:sz w:val="26"/>
        <w:szCs w:val="26"/>
        <w:lang w:val="ru-RU" w:eastAsia="en-US" w:bidi="ar-SA"/>
      </w:rPr>
    </w:lvl>
    <w:lvl w:ilvl="2" w:tplc="DF60E5D2">
      <w:numFmt w:val="bullet"/>
      <w:lvlText w:val="•"/>
      <w:lvlJc w:val="left"/>
      <w:pPr>
        <w:ind w:left="1889" w:hanging="707"/>
      </w:pPr>
      <w:rPr>
        <w:rFonts w:hint="default"/>
        <w:lang w:val="ru-RU" w:eastAsia="en-US" w:bidi="ar-SA"/>
      </w:rPr>
    </w:lvl>
    <w:lvl w:ilvl="3" w:tplc="69B858DA">
      <w:numFmt w:val="bullet"/>
      <w:lvlText w:val="•"/>
      <w:lvlJc w:val="left"/>
      <w:pPr>
        <w:ind w:left="2938" w:hanging="707"/>
      </w:pPr>
      <w:rPr>
        <w:rFonts w:hint="default"/>
        <w:lang w:val="ru-RU" w:eastAsia="en-US" w:bidi="ar-SA"/>
      </w:rPr>
    </w:lvl>
    <w:lvl w:ilvl="4" w:tplc="380CA438">
      <w:numFmt w:val="bullet"/>
      <w:lvlText w:val="•"/>
      <w:lvlJc w:val="left"/>
      <w:pPr>
        <w:ind w:left="3988" w:hanging="707"/>
      </w:pPr>
      <w:rPr>
        <w:rFonts w:hint="default"/>
        <w:lang w:val="ru-RU" w:eastAsia="en-US" w:bidi="ar-SA"/>
      </w:rPr>
    </w:lvl>
    <w:lvl w:ilvl="5" w:tplc="64B61E7E">
      <w:numFmt w:val="bullet"/>
      <w:lvlText w:val="•"/>
      <w:lvlJc w:val="left"/>
      <w:pPr>
        <w:ind w:left="5037" w:hanging="707"/>
      </w:pPr>
      <w:rPr>
        <w:rFonts w:hint="default"/>
        <w:lang w:val="ru-RU" w:eastAsia="en-US" w:bidi="ar-SA"/>
      </w:rPr>
    </w:lvl>
    <w:lvl w:ilvl="6" w:tplc="21702730">
      <w:numFmt w:val="bullet"/>
      <w:lvlText w:val="•"/>
      <w:lvlJc w:val="left"/>
      <w:pPr>
        <w:ind w:left="6086" w:hanging="707"/>
      </w:pPr>
      <w:rPr>
        <w:rFonts w:hint="default"/>
        <w:lang w:val="ru-RU" w:eastAsia="en-US" w:bidi="ar-SA"/>
      </w:rPr>
    </w:lvl>
    <w:lvl w:ilvl="7" w:tplc="E19EFB02">
      <w:numFmt w:val="bullet"/>
      <w:lvlText w:val="•"/>
      <w:lvlJc w:val="left"/>
      <w:pPr>
        <w:ind w:left="7136" w:hanging="707"/>
      </w:pPr>
      <w:rPr>
        <w:rFonts w:hint="default"/>
        <w:lang w:val="ru-RU" w:eastAsia="en-US" w:bidi="ar-SA"/>
      </w:rPr>
    </w:lvl>
    <w:lvl w:ilvl="8" w:tplc="45AC3E0A">
      <w:numFmt w:val="bullet"/>
      <w:lvlText w:val="•"/>
      <w:lvlJc w:val="left"/>
      <w:pPr>
        <w:ind w:left="8185" w:hanging="707"/>
      </w:pPr>
      <w:rPr>
        <w:rFonts w:hint="default"/>
        <w:lang w:val="ru-RU" w:eastAsia="en-US" w:bidi="ar-SA"/>
      </w:rPr>
    </w:lvl>
  </w:abstractNum>
  <w:abstractNum w:abstractNumId="8">
    <w:nsid w:val="503E2919"/>
    <w:multiLevelType w:val="hybridMultilevel"/>
    <w:tmpl w:val="501F978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9">
    <w:nsid w:val="588104C3"/>
    <w:multiLevelType w:val="hybridMultilevel"/>
    <w:tmpl w:val="99303062"/>
    <w:lvl w:ilvl="0" w:tplc="8D2EACCA">
      <w:numFmt w:val="bullet"/>
      <w:lvlText w:val=""/>
      <w:lvlJc w:val="left"/>
      <w:pPr>
        <w:ind w:left="1401" w:hanging="361"/>
      </w:pPr>
      <w:rPr>
        <w:rFonts w:ascii="Symbol" w:eastAsia="Symbol" w:hAnsi="Symbol" w:cs="Symbol" w:hint="default"/>
        <w:w w:val="99"/>
        <w:sz w:val="26"/>
        <w:szCs w:val="26"/>
        <w:lang w:val="ru-RU" w:eastAsia="en-US" w:bidi="ar-SA"/>
      </w:rPr>
    </w:lvl>
    <w:lvl w:ilvl="1" w:tplc="6638F602">
      <w:numFmt w:val="bullet"/>
      <w:lvlText w:val="•"/>
      <w:lvlJc w:val="left"/>
      <w:pPr>
        <w:ind w:left="2288" w:hanging="361"/>
      </w:pPr>
      <w:rPr>
        <w:rFonts w:hint="default"/>
        <w:lang w:val="ru-RU" w:eastAsia="en-US" w:bidi="ar-SA"/>
      </w:rPr>
    </w:lvl>
    <w:lvl w:ilvl="2" w:tplc="52C814FC">
      <w:numFmt w:val="bullet"/>
      <w:lvlText w:val="•"/>
      <w:lvlJc w:val="left"/>
      <w:pPr>
        <w:ind w:left="3176" w:hanging="361"/>
      </w:pPr>
      <w:rPr>
        <w:rFonts w:hint="default"/>
        <w:lang w:val="ru-RU" w:eastAsia="en-US" w:bidi="ar-SA"/>
      </w:rPr>
    </w:lvl>
    <w:lvl w:ilvl="3" w:tplc="4FBC49F0">
      <w:numFmt w:val="bullet"/>
      <w:lvlText w:val="•"/>
      <w:lvlJc w:val="left"/>
      <w:pPr>
        <w:ind w:left="4065" w:hanging="361"/>
      </w:pPr>
      <w:rPr>
        <w:rFonts w:hint="default"/>
        <w:lang w:val="ru-RU" w:eastAsia="en-US" w:bidi="ar-SA"/>
      </w:rPr>
    </w:lvl>
    <w:lvl w:ilvl="4" w:tplc="F58C8114">
      <w:numFmt w:val="bullet"/>
      <w:lvlText w:val="•"/>
      <w:lvlJc w:val="left"/>
      <w:pPr>
        <w:ind w:left="4953" w:hanging="361"/>
      </w:pPr>
      <w:rPr>
        <w:rFonts w:hint="default"/>
        <w:lang w:val="ru-RU" w:eastAsia="en-US" w:bidi="ar-SA"/>
      </w:rPr>
    </w:lvl>
    <w:lvl w:ilvl="5" w:tplc="41802028">
      <w:numFmt w:val="bullet"/>
      <w:lvlText w:val="•"/>
      <w:lvlJc w:val="left"/>
      <w:pPr>
        <w:ind w:left="5842" w:hanging="361"/>
      </w:pPr>
      <w:rPr>
        <w:rFonts w:hint="default"/>
        <w:lang w:val="ru-RU" w:eastAsia="en-US" w:bidi="ar-SA"/>
      </w:rPr>
    </w:lvl>
    <w:lvl w:ilvl="6" w:tplc="FAA8A956">
      <w:numFmt w:val="bullet"/>
      <w:lvlText w:val="•"/>
      <w:lvlJc w:val="left"/>
      <w:pPr>
        <w:ind w:left="6730" w:hanging="361"/>
      </w:pPr>
      <w:rPr>
        <w:rFonts w:hint="default"/>
        <w:lang w:val="ru-RU" w:eastAsia="en-US" w:bidi="ar-SA"/>
      </w:rPr>
    </w:lvl>
    <w:lvl w:ilvl="7" w:tplc="BDFAD0D0">
      <w:numFmt w:val="bullet"/>
      <w:lvlText w:val="•"/>
      <w:lvlJc w:val="left"/>
      <w:pPr>
        <w:ind w:left="7618" w:hanging="361"/>
      </w:pPr>
      <w:rPr>
        <w:rFonts w:hint="default"/>
        <w:lang w:val="ru-RU" w:eastAsia="en-US" w:bidi="ar-SA"/>
      </w:rPr>
    </w:lvl>
    <w:lvl w:ilvl="8" w:tplc="6DACBF26">
      <w:numFmt w:val="bullet"/>
      <w:lvlText w:val="•"/>
      <w:lvlJc w:val="left"/>
      <w:pPr>
        <w:ind w:left="8507" w:hanging="361"/>
      </w:pPr>
      <w:rPr>
        <w:rFonts w:hint="default"/>
        <w:lang w:val="ru-RU" w:eastAsia="en-US" w:bidi="ar-SA"/>
      </w:rPr>
    </w:lvl>
  </w:abstractNum>
  <w:abstractNum w:abstractNumId="10">
    <w:nsid w:val="66D13E2D"/>
    <w:multiLevelType w:val="hybridMultilevel"/>
    <w:tmpl w:val="0C44F852"/>
    <w:lvl w:ilvl="0" w:tplc="197E5392">
      <w:start w:val="1"/>
      <w:numFmt w:val="decimal"/>
      <w:lvlText w:val="%1."/>
      <w:lvlJc w:val="left"/>
      <w:pPr>
        <w:ind w:left="2973" w:hanging="279"/>
        <w:jc w:val="right"/>
      </w:pPr>
      <w:rPr>
        <w:rFonts w:hint="default"/>
        <w:b/>
        <w:bCs/>
        <w:spacing w:val="-5"/>
        <w:w w:val="99"/>
        <w:lang w:val="ru-RU" w:eastAsia="en-US" w:bidi="ar-SA"/>
      </w:rPr>
    </w:lvl>
    <w:lvl w:ilvl="1" w:tplc="9AAE958C">
      <w:numFmt w:val="bullet"/>
      <w:lvlText w:val="•"/>
      <w:lvlJc w:val="left"/>
      <w:pPr>
        <w:ind w:left="3738" w:hanging="279"/>
      </w:pPr>
      <w:rPr>
        <w:rFonts w:hint="default"/>
        <w:lang w:val="ru-RU" w:eastAsia="en-US" w:bidi="ar-SA"/>
      </w:rPr>
    </w:lvl>
    <w:lvl w:ilvl="2" w:tplc="B52E460E">
      <w:numFmt w:val="bullet"/>
      <w:lvlText w:val="•"/>
      <w:lvlJc w:val="left"/>
      <w:pPr>
        <w:ind w:left="4502" w:hanging="279"/>
      </w:pPr>
      <w:rPr>
        <w:rFonts w:hint="default"/>
        <w:lang w:val="ru-RU" w:eastAsia="en-US" w:bidi="ar-SA"/>
      </w:rPr>
    </w:lvl>
    <w:lvl w:ilvl="3" w:tplc="06A2B67C">
      <w:numFmt w:val="bullet"/>
      <w:lvlText w:val="•"/>
      <w:lvlJc w:val="left"/>
      <w:pPr>
        <w:ind w:left="5267" w:hanging="279"/>
      </w:pPr>
      <w:rPr>
        <w:rFonts w:hint="default"/>
        <w:lang w:val="ru-RU" w:eastAsia="en-US" w:bidi="ar-SA"/>
      </w:rPr>
    </w:lvl>
    <w:lvl w:ilvl="4" w:tplc="2DECFFC0">
      <w:numFmt w:val="bullet"/>
      <w:lvlText w:val="•"/>
      <w:lvlJc w:val="left"/>
      <w:pPr>
        <w:ind w:left="6031" w:hanging="279"/>
      </w:pPr>
      <w:rPr>
        <w:rFonts w:hint="default"/>
        <w:lang w:val="ru-RU" w:eastAsia="en-US" w:bidi="ar-SA"/>
      </w:rPr>
    </w:lvl>
    <w:lvl w:ilvl="5" w:tplc="2274FD30">
      <w:numFmt w:val="bullet"/>
      <w:lvlText w:val="•"/>
      <w:lvlJc w:val="left"/>
      <w:pPr>
        <w:ind w:left="6796" w:hanging="279"/>
      </w:pPr>
      <w:rPr>
        <w:rFonts w:hint="default"/>
        <w:lang w:val="ru-RU" w:eastAsia="en-US" w:bidi="ar-SA"/>
      </w:rPr>
    </w:lvl>
    <w:lvl w:ilvl="6" w:tplc="AE92A3AE">
      <w:numFmt w:val="bullet"/>
      <w:lvlText w:val="•"/>
      <w:lvlJc w:val="left"/>
      <w:pPr>
        <w:ind w:left="7560" w:hanging="279"/>
      </w:pPr>
      <w:rPr>
        <w:rFonts w:hint="default"/>
        <w:lang w:val="ru-RU" w:eastAsia="en-US" w:bidi="ar-SA"/>
      </w:rPr>
    </w:lvl>
    <w:lvl w:ilvl="7" w:tplc="CA1078F0">
      <w:numFmt w:val="bullet"/>
      <w:lvlText w:val="•"/>
      <w:lvlJc w:val="left"/>
      <w:pPr>
        <w:ind w:left="8324" w:hanging="279"/>
      </w:pPr>
      <w:rPr>
        <w:rFonts w:hint="default"/>
        <w:lang w:val="ru-RU" w:eastAsia="en-US" w:bidi="ar-SA"/>
      </w:rPr>
    </w:lvl>
    <w:lvl w:ilvl="8" w:tplc="F15C090C">
      <w:numFmt w:val="bullet"/>
      <w:lvlText w:val="•"/>
      <w:lvlJc w:val="left"/>
      <w:pPr>
        <w:ind w:left="9089" w:hanging="279"/>
      </w:pPr>
      <w:rPr>
        <w:rFonts w:hint="default"/>
        <w:lang w:val="ru-RU" w:eastAsia="en-US" w:bidi="ar-SA"/>
      </w:rPr>
    </w:lvl>
  </w:abstractNum>
  <w:num w:numId="1">
    <w:abstractNumId w:val="5"/>
  </w:num>
  <w:num w:numId="2">
    <w:abstractNumId w:val="7"/>
  </w:num>
  <w:num w:numId="3">
    <w:abstractNumId w:val="4"/>
  </w:num>
  <w:num w:numId="4">
    <w:abstractNumId w:val="2"/>
  </w:num>
  <w:num w:numId="5">
    <w:abstractNumId w:val="9"/>
  </w:num>
  <w:num w:numId="6">
    <w:abstractNumId w:val="10"/>
  </w:num>
  <w:num w:numId="7">
    <w:abstractNumId w:val="0"/>
  </w:num>
  <w:num w:numId="8">
    <w:abstractNumId w:val="8"/>
  </w:num>
  <w:num w:numId="9">
    <w:abstractNumId w:val="3"/>
  </w:num>
  <w:num w:numId="10">
    <w:abstractNumId w:val="6"/>
  </w:num>
  <w:num w:numId="11">
    <w:abstractNumId w:val="0"/>
    <w:lvlOverride w:ilvl="0"/>
    <w:lvlOverride w:ilvl="1"/>
    <w:lvlOverride w:ilvl="2"/>
    <w:lvlOverride w:ilvl="3"/>
    <w:lvlOverride w:ilvl="4">
      <w:startOverride w:val="23"/>
    </w:lvlOverride>
    <w:lvlOverride w:ilvl="5">
      <w:startOverride w:val="23"/>
    </w:lvlOverride>
    <w:lvlOverride w:ilvl="6">
      <w:startOverride w:val="23"/>
    </w:lvlOverride>
    <w:lvlOverride w:ilvl="7">
      <w:startOverride w:val="23"/>
    </w:lvlOverride>
    <w:lvlOverride w:ilvl="8">
      <w:startOverride w:val="23"/>
    </w:lvlOverride>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0A1C6D"/>
    <w:rsid w:val="00012B9F"/>
    <w:rsid w:val="000A1C6D"/>
    <w:rsid w:val="00246E5A"/>
    <w:rsid w:val="00273FD6"/>
    <w:rsid w:val="00527C56"/>
    <w:rsid w:val="00576C6B"/>
    <w:rsid w:val="00920CB6"/>
    <w:rsid w:val="00AE3836"/>
    <w:rsid w:val="00B359C0"/>
    <w:rsid w:val="00DB0981"/>
    <w:rsid w:val="00DD2A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A1C6D"/>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A1C6D"/>
    <w:tblPr>
      <w:tblInd w:w="0" w:type="dxa"/>
      <w:tblCellMar>
        <w:top w:w="0" w:type="dxa"/>
        <w:left w:w="0" w:type="dxa"/>
        <w:bottom w:w="0" w:type="dxa"/>
        <w:right w:w="0" w:type="dxa"/>
      </w:tblCellMar>
    </w:tblPr>
  </w:style>
  <w:style w:type="paragraph" w:styleId="a3">
    <w:name w:val="Body Text"/>
    <w:basedOn w:val="a"/>
    <w:uiPriority w:val="1"/>
    <w:qFormat/>
    <w:rsid w:val="000A1C6D"/>
    <w:pPr>
      <w:ind w:left="114"/>
    </w:pPr>
    <w:rPr>
      <w:sz w:val="26"/>
      <w:szCs w:val="26"/>
    </w:rPr>
  </w:style>
  <w:style w:type="paragraph" w:customStyle="1" w:styleId="Heading1">
    <w:name w:val="Heading 1"/>
    <w:basedOn w:val="a"/>
    <w:uiPriority w:val="1"/>
    <w:qFormat/>
    <w:rsid w:val="000A1C6D"/>
    <w:pPr>
      <w:ind w:left="747"/>
      <w:outlineLvl w:val="1"/>
    </w:pPr>
    <w:rPr>
      <w:b/>
      <w:bCs/>
      <w:sz w:val="28"/>
      <w:szCs w:val="28"/>
    </w:rPr>
  </w:style>
  <w:style w:type="paragraph" w:customStyle="1" w:styleId="Heading2">
    <w:name w:val="Heading 2"/>
    <w:basedOn w:val="a"/>
    <w:uiPriority w:val="1"/>
    <w:qFormat/>
    <w:rsid w:val="000A1C6D"/>
    <w:pPr>
      <w:ind w:left="114"/>
      <w:outlineLvl w:val="2"/>
    </w:pPr>
    <w:rPr>
      <w:b/>
      <w:bCs/>
      <w:sz w:val="26"/>
      <w:szCs w:val="26"/>
    </w:rPr>
  </w:style>
  <w:style w:type="paragraph" w:customStyle="1" w:styleId="Heading3">
    <w:name w:val="Heading 3"/>
    <w:basedOn w:val="a"/>
    <w:uiPriority w:val="1"/>
    <w:qFormat/>
    <w:rsid w:val="000A1C6D"/>
    <w:pPr>
      <w:spacing w:line="298" w:lineRule="exact"/>
      <w:ind w:left="114"/>
      <w:outlineLvl w:val="3"/>
    </w:pPr>
    <w:rPr>
      <w:b/>
      <w:bCs/>
      <w:i/>
      <w:sz w:val="26"/>
      <w:szCs w:val="26"/>
    </w:rPr>
  </w:style>
  <w:style w:type="paragraph" w:styleId="a4">
    <w:name w:val="List Paragraph"/>
    <w:basedOn w:val="a"/>
    <w:uiPriority w:val="1"/>
    <w:qFormat/>
    <w:rsid w:val="000A1C6D"/>
    <w:pPr>
      <w:ind w:left="114" w:firstLine="710"/>
      <w:jc w:val="both"/>
    </w:pPr>
  </w:style>
  <w:style w:type="paragraph" w:customStyle="1" w:styleId="TableParagraph">
    <w:name w:val="Table Paragraph"/>
    <w:basedOn w:val="a"/>
    <w:uiPriority w:val="1"/>
    <w:qFormat/>
    <w:rsid w:val="000A1C6D"/>
    <w:pPr>
      <w:spacing w:before="3"/>
      <w:ind w:left="122"/>
    </w:pPr>
  </w:style>
  <w:style w:type="paragraph" w:styleId="a5">
    <w:name w:val="Balloon Text"/>
    <w:basedOn w:val="a"/>
    <w:link w:val="a6"/>
    <w:uiPriority w:val="99"/>
    <w:semiHidden/>
    <w:unhideWhenUsed/>
    <w:rsid w:val="00273FD6"/>
    <w:rPr>
      <w:rFonts w:ascii="Tahoma" w:hAnsi="Tahoma" w:cs="Tahoma"/>
      <w:sz w:val="16"/>
      <w:szCs w:val="16"/>
    </w:rPr>
  </w:style>
  <w:style w:type="character" w:customStyle="1" w:styleId="a6">
    <w:name w:val="Текст выноски Знак"/>
    <w:basedOn w:val="a0"/>
    <w:link w:val="a5"/>
    <w:uiPriority w:val="99"/>
    <w:semiHidden/>
    <w:rsid w:val="00273FD6"/>
    <w:rPr>
      <w:rFonts w:ascii="Tahoma" w:eastAsia="Times New Roman" w:hAnsi="Tahoma" w:cs="Tahoma"/>
      <w:sz w:val="16"/>
      <w:szCs w:val="16"/>
      <w:lang w:val="ru-RU"/>
    </w:rPr>
  </w:style>
  <w:style w:type="paragraph" w:customStyle="1" w:styleId="Default">
    <w:name w:val="Default"/>
    <w:rsid w:val="00576C6B"/>
    <w:pPr>
      <w:widowControl/>
      <w:adjustRightInd w:val="0"/>
    </w:pPr>
    <w:rPr>
      <w:rFonts w:ascii="Times New Roman" w:hAnsi="Times New Roman" w:cs="Times New Roman"/>
      <w:color w:val="000000"/>
      <w:sz w:val="24"/>
      <w:szCs w:val="24"/>
      <w:lang w:val="ru-RU"/>
    </w:rPr>
  </w:style>
  <w:style w:type="paragraph" w:customStyle="1" w:styleId="FR2">
    <w:name w:val="FR2"/>
    <w:rsid w:val="00DB0981"/>
    <w:pPr>
      <w:suppressAutoHyphens/>
      <w:autoSpaceDE/>
      <w:autoSpaceDN/>
      <w:jc w:val="center"/>
    </w:pPr>
    <w:rPr>
      <w:rFonts w:ascii="Times New Roman" w:eastAsia="Arial" w:hAnsi="Times New Roman" w:cs="Times New Roman"/>
      <w:b/>
      <w:sz w:val="32"/>
      <w:szCs w:val="20"/>
      <w:lang w:val="ru-RU" w:eastAsia="ar-SA"/>
    </w:rPr>
  </w:style>
</w:styles>
</file>

<file path=word/webSettings.xml><?xml version="1.0" encoding="utf-8"?>
<w:webSettings xmlns:r="http://schemas.openxmlformats.org/officeDocument/2006/relationships" xmlns:w="http://schemas.openxmlformats.org/wordprocessingml/2006/main">
  <w:divs>
    <w:div w:id="50909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18</Pages>
  <Words>5858</Words>
  <Characters>33397</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Houm</Company>
  <LinksUpToDate>false</LinksUpToDate>
  <CharactersWithSpaces>39177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Мирный</dc:creator>
  <cp:lastModifiedBy>User</cp:lastModifiedBy>
  <cp:revision>6</cp:revision>
  <dcterms:created xsi:type="dcterms:W3CDTF">2020-06-18T18:40:00Z</dcterms:created>
  <dcterms:modified xsi:type="dcterms:W3CDTF">1980-02-03T05:42:00Z</dcterms:modified>
</cp:coreProperties>
</file>